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BA4" w:rsidRPr="00AB05A7" w:rsidRDefault="005F6BA4" w:rsidP="005F6BA4">
      <w:pPr>
        <w:shd w:val="clear" w:color="auto" w:fill="FFFFFF"/>
        <w:tabs>
          <w:tab w:val="left" w:pos="946"/>
        </w:tabs>
        <w:jc w:val="center"/>
        <w:rPr>
          <w:sz w:val="16"/>
          <w:szCs w:val="16"/>
        </w:rPr>
      </w:pPr>
      <w:r w:rsidRPr="00AB05A7">
        <w:rPr>
          <w:sz w:val="28"/>
          <w:szCs w:val="28"/>
        </w:rPr>
        <w:t>МІНІСТЕРСТВО ОСВІТИ І НАУКИ УКРАЇНИ</w:t>
      </w:r>
    </w:p>
    <w:p w:rsidR="005F6BA4" w:rsidRPr="00AB05A7" w:rsidRDefault="005F6BA4" w:rsidP="005F6BA4">
      <w:pPr>
        <w:shd w:val="clear" w:color="auto" w:fill="FFFFFF"/>
        <w:jc w:val="center"/>
        <w:rPr>
          <w:sz w:val="28"/>
          <w:szCs w:val="28"/>
        </w:rPr>
      </w:pPr>
      <w:r w:rsidRPr="00AB05A7">
        <w:rPr>
          <w:sz w:val="28"/>
          <w:szCs w:val="28"/>
        </w:rPr>
        <w:t xml:space="preserve"> ДНІПРОВСЬКИЙ</w:t>
      </w:r>
      <w:r w:rsidR="00EE6311">
        <w:rPr>
          <w:sz w:val="28"/>
          <w:szCs w:val="28"/>
        </w:rPr>
        <w:t xml:space="preserve"> ФАХОВИЙ</w:t>
      </w:r>
      <w:r w:rsidRPr="00AB05A7">
        <w:rPr>
          <w:sz w:val="28"/>
          <w:szCs w:val="28"/>
        </w:rPr>
        <w:t xml:space="preserve"> ПОЛІТЕХНІЧНИЙ КОЛЕДЖ</w:t>
      </w:r>
    </w:p>
    <w:p w:rsidR="005F6BA4" w:rsidRPr="00AB05A7" w:rsidRDefault="005F6BA4" w:rsidP="005F6BA4">
      <w:pPr>
        <w:shd w:val="clear" w:color="auto" w:fill="FFFFFF"/>
        <w:jc w:val="center"/>
        <w:rPr>
          <w:sz w:val="28"/>
          <w:szCs w:val="28"/>
        </w:rPr>
      </w:pPr>
    </w:p>
    <w:p w:rsidR="005F6BA4" w:rsidRPr="00AB05A7" w:rsidRDefault="005F6BA4" w:rsidP="005F6BA4">
      <w:pPr>
        <w:jc w:val="center"/>
        <w:rPr>
          <w:b/>
          <w:sz w:val="36"/>
          <w:szCs w:val="36"/>
        </w:rPr>
      </w:pPr>
    </w:p>
    <w:p w:rsidR="005F6BA4" w:rsidRPr="00AB05A7" w:rsidRDefault="005F6BA4" w:rsidP="005F6BA4">
      <w:pPr>
        <w:jc w:val="center"/>
        <w:rPr>
          <w:sz w:val="20"/>
          <w:szCs w:val="20"/>
        </w:rPr>
      </w:pPr>
      <w:r w:rsidRPr="00AB05A7">
        <w:rPr>
          <w:sz w:val="28"/>
          <w:szCs w:val="28"/>
        </w:rPr>
        <w:t xml:space="preserve">Предметна комісія </w:t>
      </w:r>
      <w:r>
        <w:rPr>
          <w:sz w:val="28"/>
          <w:szCs w:val="28"/>
          <w:u w:val="single"/>
        </w:rPr>
        <w:t>Спеціальних хімічних дисциплін</w:t>
      </w:r>
    </w:p>
    <w:p w:rsidR="005F6BA4" w:rsidRPr="00AB05A7" w:rsidRDefault="005F6BA4" w:rsidP="005F6BA4">
      <w:pPr>
        <w:jc w:val="center"/>
        <w:rPr>
          <w:sz w:val="20"/>
          <w:szCs w:val="20"/>
        </w:rPr>
      </w:pPr>
    </w:p>
    <w:p w:rsidR="005F6BA4" w:rsidRPr="00AB05A7" w:rsidRDefault="005F6BA4" w:rsidP="005F6BA4">
      <w:pPr>
        <w:jc w:val="center"/>
        <w:rPr>
          <w:b/>
          <w:sz w:val="36"/>
          <w:szCs w:val="36"/>
        </w:rPr>
      </w:pPr>
    </w:p>
    <w:p w:rsidR="005F6BA4" w:rsidRPr="00AB05A7" w:rsidRDefault="005F6BA4" w:rsidP="005F6BA4">
      <w:pPr>
        <w:jc w:val="center"/>
        <w:rPr>
          <w:b/>
          <w:sz w:val="36"/>
          <w:szCs w:val="36"/>
        </w:rPr>
      </w:pPr>
    </w:p>
    <w:p w:rsidR="005F6BA4" w:rsidRPr="00AB05A7" w:rsidRDefault="005F6BA4" w:rsidP="005F6BA4">
      <w:pPr>
        <w:jc w:val="center"/>
        <w:rPr>
          <w:b/>
          <w:sz w:val="36"/>
          <w:szCs w:val="36"/>
        </w:rPr>
      </w:pPr>
    </w:p>
    <w:p w:rsidR="005F6BA4" w:rsidRDefault="005F6BA4" w:rsidP="005F6BA4">
      <w:pPr>
        <w:pStyle w:val="7"/>
        <w:tabs>
          <w:tab w:val="left" w:pos="142"/>
        </w:tabs>
        <w:spacing w:before="0"/>
        <w:ind w:left="-360"/>
        <w:jc w:val="center"/>
        <w:rPr>
          <w:rFonts w:ascii="Times New Roman" w:hAnsi="Times New Roman"/>
          <w:b/>
          <w:i w:val="0"/>
          <w:color w:val="auto"/>
          <w:sz w:val="40"/>
          <w:szCs w:val="40"/>
        </w:rPr>
      </w:pPr>
      <w:r w:rsidRPr="00C46350">
        <w:rPr>
          <w:rFonts w:ascii="Times New Roman" w:hAnsi="Times New Roman"/>
          <w:b/>
          <w:i w:val="0"/>
          <w:color w:val="auto"/>
          <w:sz w:val="40"/>
          <w:szCs w:val="40"/>
        </w:rPr>
        <w:t>Конспект лекцій з дисципліни</w:t>
      </w:r>
    </w:p>
    <w:p w:rsidR="005F6BA4" w:rsidRPr="00AB05A7" w:rsidRDefault="005F6BA4" w:rsidP="005F6BA4">
      <w:pPr>
        <w:pStyle w:val="7"/>
        <w:tabs>
          <w:tab w:val="left" w:pos="142"/>
        </w:tabs>
        <w:spacing w:before="0"/>
        <w:ind w:left="-360"/>
        <w:jc w:val="center"/>
        <w:rPr>
          <w:rFonts w:ascii="Times New Roman" w:hAnsi="Times New Roman"/>
          <w:b/>
          <w:i w:val="0"/>
          <w:sz w:val="40"/>
          <w:szCs w:val="40"/>
        </w:rPr>
      </w:pPr>
      <w:r w:rsidRPr="00C46350">
        <w:rPr>
          <w:rFonts w:ascii="Times New Roman" w:hAnsi="Times New Roman"/>
          <w:b/>
          <w:i w:val="0"/>
          <w:color w:val="auto"/>
          <w:sz w:val="40"/>
          <w:szCs w:val="40"/>
        </w:rPr>
        <w:t xml:space="preserve"> </w:t>
      </w:r>
    </w:p>
    <w:p w:rsidR="005F6BA4" w:rsidRPr="00954687" w:rsidRDefault="005F6BA4" w:rsidP="005F6BA4">
      <w:pPr>
        <w:jc w:val="center"/>
        <w:rPr>
          <w:sz w:val="40"/>
          <w:szCs w:val="40"/>
        </w:rPr>
      </w:pPr>
      <w:r w:rsidRPr="00C46350">
        <w:rPr>
          <w:sz w:val="28"/>
          <w:szCs w:val="28"/>
          <w:u w:val="single"/>
        </w:rPr>
        <w:t>ТЕХНІЧНИЙ АНАЛІЗ</w:t>
      </w:r>
    </w:p>
    <w:p w:rsidR="005F6BA4" w:rsidRPr="00AB05A7" w:rsidRDefault="005F6BA4" w:rsidP="005F6BA4">
      <w:pPr>
        <w:jc w:val="center"/>
        <w:rPr>
          <w:bCs/>
          <w:iCs/>
          <w:spacing w:val="-11"/>
          <w:sz w:val="20"/>
          <w:szCs w:val="20"/>
        </w:rPr>
      </w:pPr>
      <w:r w:rsidRPr="00AB05A7">
        <w:rPr>
          <w:bCs/>
          <w:iCs/>
          <w:spacing w:val="-11"/>
          <w:sz w:val="20"/>
          <w:szCs w:val="20"/>
        </w:rPr>
        <w:t>(назва</w:t>
      </w:r>
      <w:r>
        <w:rPr>
          <w:bCs/>
          <w:iCs/>
          <w:spacing w:val="-11"/>
          <w:sz w:val="20"/>
          <w:szCs w:val="20"/>
        </w:rPr>
        <w:t xml:space="preserve"> дисципліни,</w:t>
      </w:r>
      <w:r w:rsidRPr="00AB05A7">
        <w:rPr>
          <w:bCs/>
          <w:iCs/>
          <w:spacing w:val="-11"/>
          <w:sz w:val="20"/>
          <w:szCs w:val="20"/>
        </w:rPr>
        <w:t xml:space="preserve"> предмету)</w:t>
      </w:r>
    </w:p>
    <w:p w:rsidR="005F6BA4" w:rsidRPr="00AB05A7" w:rsidRDefault="005F6BA4" w:rsidP="005F6BA4">
      <w:pPr>
        <w:rPr>
          <w:b/>
          <w:bCs/>
          <w:i/>
          <w:iCs/>
          <w:spacing w:val="-11"/>
          <w:sz w:val="28"/>
          <w:szCs w:val="28"/>
        </w:rPr>
      </w:pPr>
    </w:p>
    <w:p w:rsidR="005F6BA4" w:rsidRPr="00AB05A7" w:rsidRDefault="005F6BA4" w:rsidP="005F6BA4">
      <w:pPr>
        <w:rPr>
          <w:b/>
          <w:bCs/>
          <w:i/>
          <w:iCs/>
          <w:spacing w:val="-11"/>
          <w:sz w:val="28"/>
          <w:szCs w:val="28"/>
        </w:rPr>
      </w:pPr>
    </w:p>
    <w:p w:rsidR="005F6BA4" w:rsidRPr="00AB05A7" w:rsidRDefault="005F6BA4" w:rsidP="005F6BA4">
      <w:pPr>
        <w:rPr>
          <w:b/>
          <w:bCs/>
          <w:i/>
          <w:iCs/>
          <w:spacing w:val="-11"/>
          <w:sz w:val="28"/>
          <w:szCs w:val="28"/>
        </w:rPr>
      </w:pPr>
    </w:p>
    <w:p w:rsidR="005F6BA4" w:rsidRPr="00AB05A7" w:rsidRDefault="005F6BA4" w:rsidP="005F6BA4">
      <w:pPr>
        <w:rPr>
          <w:bCs/>
          <w:iCs/>
          <w:spacing w:val="-11"/>
          <w:sz w:val="28"/>
          <w:szCs w:val="28"/>
        </w:rPr>
      </w:pPr>
    </w:p>
    <w:p w:rsidR="005F6BA4" w:rsidRPr="00AB05A7" w:rsidRDefault="005F6BA4" w:rsidP="005F6BA4">
      <w:pPr>
        <w:rPr>
          <w:bCs/>
          <w:iCs/>
          <w:spacing w:val="-11"/>
          <w:sz w:val="28"/>
          <w:szCs w:val="28"/>
        </w:rPr>
      </w:pPr>
    </w:p>
    <w:p w:rsidR="005F6BA4" w:rsidRPr="00AB05A7" w:rsidRDefault="005F6BA4" w:rsidP="005F6BA4">
      <w:pPr>
        <w:rPr>
          <w:bCs/>
          <w:iCs/>
          <w:spacing w:val="-11"/>
          <w:sz w:val="28"/>
          <w:szCs w:val="28"/>
        </w:rPr>
      </w:pPr>
    </w:p>
    <w:p w:rsidR="005F6BA4" w:rsidRPr="00AB05A7" w:rsidRDefault="005F6BA4" w:rsidP="005F6BA4">
      <w:pPr>
        <w:rPr>
          <w:bCs/>
          <w:iCs/>
          <w:spacing w:val="-11"/>
          <w:sz w:val="28"/>
          <w:szCs w:val="28"/>
        </w:rPr>
      </w:pPr>
    </w:p>
    <w:p w:rsidR="005F6BA4" w:rsidRPr="00AB05A7" w:rsidRDefault="005F6BA4" w:rsidP="005F6BA4">
      <w:pPr>
        <w:rPr>
          <w:bCs/>
          <w:iCs/>
          <w:spacing w:val="-11"/>
          <w:sz w:val="28"/>
          <w:szCs w:val="28"/>
        </w:rPr>
      </w:pPr>
    </w:p>
    <w:p w:rsidR="005F6BA4" w:rsidRPr="00AB05A7" w:rsidRDefault="005F6BA4" w:rsidP="005F6BA4">
      <w:pPr>
        <w:rPr>
          <w:bCs/>
          <w:iCs/>
          <w:spacing w:val="-11"/>
          <w:sz w:val="28"/>
          <w:szCs w:val="28"/>
        </w:rPr>
      </w:pPr>
    </w:p>
    <w:p w:rsidR="005F6BA4" w:rsidRPr="00AB05A7" w:rsidRDefault="005F6BA4" w:rsidP="005F6BA4">
      <w:pPr>
        <w:rPr>
          <w:sz w:val="28"/>
          <w:szCs w:val="28"/>
        </w:rPr>
      </w:pPr>
      <w:r w:rsidRPr="00AB05A7">
        <w:rPr>
          <w:sz w:val="28"/>
          <w:szCs w:val="28"/>
        </w:rPr>
        <w:t>Розглянуто та рекомендовано                                       Розробив</w:t>
      </w:r>
    </w:p>
    <w:p w:rsidR="005F6BA4" w:rsidRPr="00AB05A7" w:rsidRDefault="005F6BA4" w:rsidP="005F6BA4">
      <w:pPr>
        <w:rPr>
          <w:sz w:val="28"/>
          <w:szCs w:val="28"/>
        </w:rPr>
      </w:pPr>
      <w:r w:rsidRPr="00AB05A7">
        <w:rPr>
          <w:sz w:val="28"/>
          <w:szCs w:val="28"/>
        </w:rPr>
        <w:t>до затвердження на засіданні                                        викладач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Мещерякова Н.Р.</w:t>
      </w:r>
    </w:p>
    <w:p w:rsidR="005F6BA4" w:rsidRPr="00AB05A7" w:rsidRDefault="005F6BA4" w:rsidP="005F6BA4">
      <w:pPr>
        <w:jc w:val="both"/>
        <w:rPr>
          <w:sz w:val="28"/>
          <w:szCs w:val="28"/>
        </w:rPr>
      </w:pPr>
      <w:r w:rsidRPr="00AB05A7">
        <w:rPr>
          <w:sz w:val="28"/>
          <w:szCs w:val="28"/>
        </w:rPr>
        <w:t>Предметної комісії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u w:val="single"/>
        </w:rPr>
        <w:t>спец.хім.дисц</w:t>
      </w:r>
      <w:proofErr w:type="spellEnd"/>
      <w:r>
        <w:rPr>
          <w:sz w:val="28"/>
          <w:szCs w:val="28"/>
          <w:u w:val="single"/>
        </w:rPr>
        <w:t>.</w:t>
      </w:r>
      <w:r w:rsidRPr="00AB05A7">
        <w:rPr>
          <w:sz w:val="28"/>
          <w:szCs w:val="28"/>
        </w:rPr>
        <w:t xml:space="preserve">                                         </w:t>
      </w:r>
      <w:r w:rsidRPr="00AB05A7">
        <w:rPr>
          <w:sz w:val="28"/>
          <w:szCs w:val="28"/>
        </w:rPr>
        <w:tab/>
      </w:r>
      <w:r w:rsidRPr="00AB05A7">
        <w:rPr>
          <w:sz w:val="16"/>
          <w:szCs w:val="16"/>
        </w:rPr>
        <w:t>(П.І.Б.)</w:t>
      </w:r>
      <w:r w:rsidRPr="00AB05A7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  <w:t xml:space="preserve">            </w:t>
      </w:r>
      <w:r w:rsidRPr="00AB05A7">
        <w:rPr>
          <w:sz w:val="16"/>
          <w:szCs w:val="16"/>
        </w:rPr>
        <w:t>(назва предметної комісії)</w:t>
      </w:r>
      <w:r w:rsidRPr="00AB05A7">
        <w:rPr>
          <w:sz w:val="28"/>
          <w:szCs w:val="28"/>
        </w:rPr>
        <w:t xml:space="preserve">       </w:t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  <w:t xml:space="preserve">            </w:t>
      </w:r>
      <w:r w:rsidRPr="00AB05A7">
        <w:rPr>
          <w:sz w:val="28"/>
          <w:szCs w:val="28"/>
        </w:rPr>
        <w:tab/>
      </w:r>
    </w:p>
    <w:p w:rsidR="005F6BA4" w:rsidRPr="00AB05A7" w:rsidRDefault="005F6BA4" w:rsidP="005F6BA4">
      <w:pPr>
        <w:rPr>
          <w:sz w:val="28"/>
          <w:szCs w:val="28"/>
        </w:rPr>
      </w:pPr>
      <w:r w:rsidRPr="00AB05A7">
        <w:rPr>
          <w:sz w:val="28"/>
          <w:szCs w:val="28"/>
        </w:rPr>
        <w:t xml:space="preserve">Протокол </w:t>
      </w:r>
      <w:r w:rsidRPr="00310C5A">
        <w:rPr>
          <w:sz w:val="28"/>
          <w:szCs w:val="28"/>
          <w:u w:val="single"/>
        </w:rPr>
        <w:t>№_</w:t>
      </w:r>
      <w:r w:rsidR="00310C5A" w:rsidRPr="00310C5A">
        <w:rPr>
          <w:sz w:val="28"/>
          <w:szCs w:val="28"/>
          <w:u w:val="single"/>
        </w:rPr>
        <w:t>1</w:t>
      </w:r>
      <w:r w:rsidRPr="00310C5A">
        <w:rPr>
          <w:sz w:val="28"/>
          <w:szCs w:val="28"/>
          <w:u w:val="single"/>
        </w:rPr>
        <w:t>___</w:t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</w:r>
      <w:r w:rsidRPr="00AB05A7">
        <w:rPr>
          <w:sz w:val="28"/>
          <w:szCs w:val="28"/>
        </w:rPr>
        <w:tab/>
        <w:t xml:space="preserve">         Підпис_______________</w:t>
      </w:r>
    </w:p>
    <w:p w:rsidR="005F6BA4" w:rsidRPr="00AB05A7" w:rsidRDefault="005F6BA4" w:rsidP="005F6BA4">
      <w:pPr>
        <w:rPr>
          <w:sz w:val="28"/>
          <w:szCs w:val="28"/>
        </w:rPr>
      </w:pPr>
      <w:r w:rsidRPr="00AB05A7">
        <w:rPr>
          <w:sz w:val="28"/>
          <w:szCs w:val="28"/>
        </w:rPr>
        <w:t>від «_</w:t>
      </w:r>
      <w:r w:rsidR="00310C5A">
        <w:rPr>
          <w:sz w:val="28"/>
          <w:szCs w:val="28"/>
          <w:u w:val="single"/>
        </w:rPr>
        <w:t>31</w:t>
      </w:r>
      <w:r w:rsidRPr="00AB05A7">
        <w:rPr>
          <w:sz w:val="28"/>
          <w:szCs w:val="28"/>
        </w:rPr>
        <w:t>__» _____</w:t>
      </w:r>
      <w:r w:rsidR="00310C5A">
        <w:rPr>
          <w:sz w:val="28"/>
          <w:szCs w:val="28"/>
          <w:u w:val="single"/>
        </w:rPr>
        <w:t>08</w:t>
      </w:r>
      <w:r w:rsidRPr="00AB05A7">
        <w:rPr>
          <w:sz w:val="28"/>
          <w:szCs w:val="28"/>
        </w:rPr>
        <w:t>_____20_</w:t>
      </w:r>
      <w:r w:rsidR="00310C5A">
        <w:rPr>
          <w:sz w:val="28"/>
          <w:szCs w:val="28"/>
          <w:u w:val="single"/>
        </w:rPr>
        <w:t>2</w:t>
      </w:r>
      <w:r w:rsidR="00EE6311">
        <w:rPr>
          <w:sz w:val="28"/>
          <w:szCs w:val="28"/>
          <w:u w:val="single"/>
        </w:rPr>
        <w:t>2</w:t>
      </w:r>
      <w:r w:rsidRPr="00AB05A7">
        <w:rPr>
          <w:sz w:val="28"/>
          <w:szCs w:val="28"/>
        </w:rPr>
        <w:t>__р.</w:t>
      </w:r>
    </w:p>
    <w:p w:rsidR="005F6BA4" w:rsidRPr="00AB05A7" w:rsidRDefault="005F6BA4" w:rsidP="005F6BA4">
      <w:pPr>
        <w:rPr>
          <w:sz w:val="28"/>
          <w:szCs w:val="28"/>
        </w:rPr>
      </w:pPr>
      <w:r w:rsidRPr="00AB05A7">
        <w:rPr>
          <w:sz w:val="28"/>
          <w:szCs w:val="28"/>
        </w:rPr>
        <w:t xml:space="preserve">Голова </w:t>
      </w:r>
      <w:proofErr w:type="spellStart"/>
      <w:r w:rsidRPr="00AB05A7">
        <w:rPr>
          <w:sz w:val="28"/>
          <w:szCs w:val="28"/>
        </w:rPr>
        <w:t>ПК_</w:t>
      </w:r>
      <w:r>
        <w:rPr>
          <w:sz w:val="28"/>
          <w:szCs w:val="28"/>
          <w:u w:val="single"/>
        </w:rPr>
        <w:t>Свириденко</w:t>
      </w:r>
      <w:proofErr w:type="spellEnd"/>
      <w:r>
        <w:rPr>
          <w:sz w:val="28"/>
          <w:szCs w:val="28"/>
          <w:u w:val="single"/>
        </w:rPr>
        <w:t xml:space="preserve"> Л.В.</w:t>
      </w:r>
    </w:p>
    <w:p w:rsidR="005F6BA4" w:rsidRPr="00AB05A7" w:rsidRDefault="005F6BA4" w:rsidP="005F6BA4">
      <w:pPr>
        <w:rPr>
          <w:sz w:val="16"/>
          <w:szCs w:val="16"/>
        </w:rPr>
      </w:pPr>
      <w:r w:rsidRPr="00AB05A7">
        <w:rPr>
          <w:sz w:val="28"/>
          <w:szCs w:val="28"/>
        </w:rPr>
        <w:t xml:space="preserve">                           </w:t>
      </w:r>
      <w:r w:rsidRPr="00AB05A7">
        <w:rPr>
          <w:sz w:val="16"/>
          <w:szCs w:val="16"/>
        </w:rPr>
        <w:t>(П.І.Б.)</w:t>
      </w:r>
    </w:p>
    <w:p w:rsidR="005F6BA4" w:rsidRPr="00AB05A7" w:rsidRDefault="005F6BA4" w:rsidP="005F6BA4">
      <w:pPr>
        <w:rPr>
          <w:sz w:val="28"/>
          <w:szCs w:val="28"/>
        </w:rPr>
      </w:pPr>
      <w:r w:rsidRPr="00AB05A7">
        <w:rPr>
          <w:sz w:val="28"/>
          <w:szCs w:val="28"/>
        </w:rPr>
        <w:t>Підпис___________________</w:t>
      </w:r>
    </w:p>
    <w:p w:rsidR="005F6BA4" w:rsidRPr="00AB05A7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ind w:firstLine="540"/>
        <w:jc w:val="center"/>
        <w:rPr>
          <w:sz w:val="20"/>
        </w:rPr>
      </w:pPr>
    </w:p>
    <w:p w:rsidR="005F6BA4" w:rsidRDefault="005F6BA4" w:rsidP="005F6BA4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kern w:val="0"/>
          <w:sz w:val="20"/>
          <w:szCs w:val="24"/>
          <w:lang w:val="uk-UA" w:eastAsia="uk-UA"/>
        </w:rPr>
        <w:t xml:space="preserve">                                                                                      </w:t>
      </w:r>
      <w:r w:rsidRPr="00FC77B9">
        <w:rPr>
          <w:rFonts w:ascii="Times New Roman" w:hAnsi="Times New Roman" w:cs="Times New Roman"/>
          <w:b w:val="0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b w:val="0"/>
          <w:sz w:val="28"/>
          <w:szCs w:val="28"/>
          <w:u w:val="single"/>
          <w:lang w:val="uk-UA"/>
        </w:rPr>
        <w:t>2</w:t>
      </w:r>
      <w:r w:rsidR="00EE6311">
        <w:rPr>
          <w:rFonts w:ascii="Times New Roman" w:hAnsi="Times New Roman" w:cs="Times New Roman"/>
          <w:b w:val="0"/>
          <w:sz w:val="28"/>
          <w:szCs w:val="28"/>
          <w:u w:val="single"/>
          <w:lang w:val="uk-UA"/>
        </w:rPr>
        <w:t>2</w:t>
      </w:r>
      <w:r w:rsidRPr="00FC77B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р.</w:t>
      </w:r>
    </w:p>
    <w:p w:rsidR="005F6BA4" w:rsidRPr="005F6BA4" w:rsidRDefault="005F6BA4" w:rsidP="005F6BA4">
      <w:pPr>
        <w:rPr>
          <w:lang w:eastAsia="ru-RU"/>
        </w:rPr>
      </w:pPr>
    </w:p>
    <w:p w:rsidR="005F6BA4" w:rsidRPr="008B1E60" w:rsidRDefault="005F6BA4" w:rsidP="005F6BA4">
      <w:pPr>
        <w:tabs>
          <w:tab w:val="left" w:pos="4005"/>
        </w:tabs>
        <w:rPr>
          <w:sz w:val="28"/>
          <w:szCs w:val="28"/>
        </w:rPr>
      </w:pPr>
    </w:p>
    <w:p w:rsidR="005F6BA4" w:rsidRPr="008B1E60" w:rsidRDefault="005F6BA4" w:rsidP="005F6BA4">
      <w:pPr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 xml:space="preserve">                                            ВСТУП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E962A1">
        <w:rPr>
          <w:sz w:val="28"/>
          <w:szCs w:val="28"/>
        </w:rPr>
        <w:t xml:space="preserve">Значення </w:t>
      </w:r>
      <w:proofErr w:type="spellStart"/>
      <w:r w:rsidRPr="00E962A1">
        <w:rPr>
          <w:sz w:val="28"/>
          <w:szCs w:val="28"/>
        </w:rPr>
        <w:t>тех</w:t>
      </w:r>
      <w:proofErr w:type="spellEnd"/>
      <w:r w:rsidRPr="00E962A1">
        <w:rPr>
          <w:sz w:val="28"/>
          <w:szCs w:val="28"/>
        </w:rPr>
        <w:t>/</w:t>
      </w:r>
      <w:proofErr w:type="spellStart"/>
      <w:r w:rsidRPr="00E962A1">
        <w:rPr>
          <w:sz w:val="28"/>
          <w:szCs w:val="28"/>
        </w:rPr>
        <w:t>ан</w:t>
      </w:r>
      <w:proofErr w:type="spellEnd"/>
      <w:r w:rsidRPr="00E962A1">
        <w:rPr>
          <w:sz w:val="28"/>
          <w:szCs w:val="28"/>
        </w:rPr>
        <w:t xml:space="preserve">. Державні стандарти. Правила роботи в   </w:t>
      </w:r>
    </w:p>
    <w:p w:rsidR="005F6BA4" w:rsidRPr="00E962A1" w:rsidRDefault="005F6BA4" w:rsidP="005F6BA4">
      <w:pPr>
        <w:spacing w:line="360" w:lineRule="auto"/>
        <w:ind w:left="20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хімічній лабораторії </w:t>
      </w:r>
    </w:p>
    <w:p w:rsidR="005F6BA4" w:rsidRDefault="005F6BA4" w:rsidP="005F6BA4">
      <w:pPr>
        <w:spacing w:line="360" w:lineRule="auto"/>
        <w:ind w:left="16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1: </w:t>
      </w:r>
      <w:r w:rsidRPr="00E962A1">
        <w:rPr>
          <w:sz w:val="28"/>
          <w:szCs w:val="28"/>
        </w:rPr>
        <w:t>Аналіз</w:t>
      </w:r>
      <w:r>
        <w:rPr>
          <w:sz w:val="28"/>
          <w:szCs w:val="28"/>
        </w:rPr>
        <w:t xml:space="preserve"> твердого палива</w:t>
      </w:r>
    </w:p>
    <w:p w:rsidR="005F6BA4" w:rsidRDefault="005F6BA4" w:rsidP="005F6BA4">
      <w:pPr>
        <w:spacing w:line="360" w:lineRule="auto"/>
        <w:ind w:left="2055"/>
        <w:jc w:val="both"/>
        <w:rPr>
          <w:sz w:val="28"/>
          <w:szCs w:val="28"/>
        </w:rPr>
      </w:pPr>
      <w:r>
        <w:rPr>
          <w:sz w:val="28"/>
          <w:szCs w:val="28"/>
        </w:rPr>
        <w:t>1.1 Види палива, характеристика</w:t>
      </w:r>
    </w:p>
    <w:p w:rsidR="005F6BA4" w:rsidRPr="00E962A1" w:rsidRDefault="005F6BA4" w:rsidP="005F6BA4">
      <w:pPr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</w:t>
      </w:r>
      <w:r w:rsidRPr="00E962A1">
        <w:rPr>
          <w:sz w:val="28"/>
          <w:szCs w:val="28"/>
        </w:rPr>
        <w:t>асоби</w:t>
      </w:r>
      <w:r>
        <w:rPr>
          <w:sz w:val="28"/>
          <w:szCs w:val="28"/>
        </w:rPr>
        <w:t xml:space="preserve"> його переробки (коксування)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1.3 </w:t>
      </w:r>
      <w:r w:rsidRPr="00E962A1">
        <w:rPr>
          <w:sz w:val="28"/>
          <w:szCs w:val="28"/>
        </w:rPr>
        <w:t>Методи виз</w:t>
      </w:r>
      <w:r>
        <w:rPr>
          <w:sz w:val="28"/>
          <w:szCs w:val="28"/>
        </w:rPr>
        <w:t xml:space="preserve">начення вологи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Технічний аналіз являє собою сукупність стандартизованих </w:t>
      </w:r>
      <w:proofErr w:type="spellStart"/>
      <w:r>
        <w:rPr>
          <w:sz w:val="28"/>
          <w:szCs w:val="28"/>
        </w:rPr>
        <w:t>фізичних,фізико</w:t>
      </w:r>
      <w:proofErr w:type="spellEnd"/>
      <w:r>
        <w:rPr>
          <w:sz w:val="28"/>
          <w:szCs w:val="28"/>
        </w:rPr>
        <w:t xml:space="preserve">-хімічних та хімічних методів </w:t>
      </w:r>
      <w:proofErr w:type="spellStart"/>
      <w:r>
        <w:rPr>
          <w:sz w:val="28"/>
          <w:szCs w:val="28"/>
        </w:rPr>
        <w:t>аналізу,які</w:t>
      </w:r>
      <w:proofErr w:type="spellEnd"/>
      <w:r>
        <w:rPr>
          <w:sz w:val="28"/>
          <w:szCs w:val="28"/>
        </w:rPr>
        <w:t xml:space="preserve"> використовують на виробництві для аналізу </w:t>
      </w:r>
      <w:proofErr w:type="spellStart"/>
      <w:r>
        <w:rPr>
          <w:sz w:val="28"/>
          <w:szCs w:val="28"/>
        </w:rPr>
        <w:t>сировини,напівпродуктів</w:t>
      </w:r>
      <w:proofErr w:type="spellEnd"/>
      <w:r>
        <w:rPr>
          <w:sz w:val="28"/>
          <w:szCs w:val="28"/>
        </w:rPr>
        <w:t xml:space="preserve"> та готової продукції. На виробництві використовують наступні стандарти: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ДСТУ – державний стандарт </w:t>
      </w:r>
      <w:proofErr w:type="spellStart"/>
      <w:r>
        <w:rPr>
          <w:sz w:val="28"/>
          <w:szCs w:val="28"/>
        </w:rPr>
        <w:t>України,затверджується</w:t>
      </w:r>
      <w:proofErr w:type="spellEnd"/>
      <w:r>
        <w:rPr>
          <w:sz w:val="28"/>
          <w:szCs w:val="28"/>
        </w:rPr>
        <w:t xml:space="preserve"> спеціальною комісією по стандартизації при Кабінеті Міністрів , обов’язковий до виконання на всій території держави.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ГСТ – галузевий </w:t>
      </w:r>
      <w:proofErr w:type="spellStart"/>
      <w:r>
        <w:rPr>
          <w:sz w:val="28"/>
          <w:szCs w:val="28"/>
        </w:rPr>
        <w:t>стандарт,затверджується</w:t>
      </w:r>
      <w:proofErr w:type="spellEnd"/>
      <w:r>
        <w:rPr>
          <w:sz w:val="28"/>
          <w:szCs w:val="28"/>
        </w:rPr>
        <w:t xml:space="preserve"> міністром відповідної галузі, обов’язковий до виконання в межах даної галузі.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 – тимчасовий </w:t>
      </w:r>
      <w:proofErr w:type="spellStart"/>
      <w:r>
        <w:rPr>
          <w:sz w:val="28"/>
          <w:szCs w:val="28"/>
        </w:rPr>
        <w:t>стандарт,затверджується</w:t>
      </w:r>
      <w:proofErr w:type="spellEnd"/>
      <w:r>
        <w:rPr>
          <w:sz w:val="28"/>
          <w:szCs w:val="28"/>
        </w:rPr>
        <w:t xml:space="preserve"> головою </w:t>
      </w:r>
      <w:proofErr w:type="spellStart"/>
      <w:r>
        <w:rPr>
          <w:sz w:val="28"/>
          <w:szCs w:val="28"/>
        </w:rPr>
        <w:t>підприємства,діє</w:t>
      </w:r>
      <w:proofErr w:type="spellEnd"/>
      <w:r>
        <w:rPr>
          <w:sz w:val="28"/>
          <w:szCs w:val="28"/>
        </w:rPr>
        <w:t xml:space="preserve"> тільки на даному виробництві до підготовки державного </w:t>
      </w:r>
      <w:proofErr w:type="spellStart"/>
      <w:r>
        <w:rPr>
          <w:sz w:val="28"/>
          <w:szCs w:val="28"/>
        </w:rPr>
        <w:t>стандарта</w:t>
      </w:r>
      <w:proofErr w:type="spellEnd"/>
      <w:r>
        <w:rPr>
          <w:sz w:val="28"/>
          <w:szCs w:val="28"/>
        </w:rPr>
        <w:t>.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 1: АНАЛІЗ ТВЕРДОГО ПАЛИВА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1.1Характеристика  твердого палива</w:t>
      </w:r>
    </w:p>
    <w:p w:rsidR="005F6BA4" w:rsidRPr="006B1F46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До твердого пал</w:t>
      </w:r>
      <w:r>
        <w:rPr>
          <w:sz w:val="28"/>
          <w:szCs w:val="28"/>
        </w:rPr>
        <w:t>ива відносять різні види вугілля</w:t>
      </w:r>
      <w:r w:rsidRPr="00E962A1">
        <w:rPr>
          <w:sz w:val="28"/>
          <w:szCs w:val="28"/>
        </w:rPr>
        <w:t xml:space="preserve">, торфу, горючі </w:t>
      </w:r>
      <w:r>
        <w:rPr>
          <w:sz w:val="28"/>
          <w:szCs w:val="28"/>
        </w:rPr>
        <w:t>сла</w:t>
      </w:r>
      <w:r w:rsidRPr="00E962A1">
        <w:rPr>
          <w:sz w:val="28"/>
          <w:szCs w:val="28"/>
        </w:rPr>
        <w:t>нці, дрова.   У  паливі розрізняють наступні складові частини: умовну органічну масу, мінеральну частину і вологу. Тверду частину палива без вологи називають сухою масою палива. Умовна органічна маса включа</w:t>
      </w:r>
      <w:r>
        <w:rPr>
          <w:sz w:val="28"/>
          <w:szCs w:val="28"/>
        </w:rPr>
        <w:t>є такі елементи: вуглець, гідроген, оксиген, нітроген</w:t>
      </w:r>
      <w:r w:rsidRPr="00E962A1">
        <w:rPr>
          <w:sz w:val="28"/>
          <w:szCs w:val="28"/>
        </w:rPr>
        <w:t xml:space="preserve"> і частина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. Мінеральна частина палива – це суміш різних неорганічних речовин (силікатів, лужних, лужноземельних металів та ін.)                                                                                             Якість твердого палива визначається вмістом у ньому « горючої маси», яка </w:t>
      </w:r>
      <w:r w:rsidRPr="00E962A1">
        <w:rPr>
          <w:sz w:val="28"/>
          <w:szCs w:val="28"/>
        </w:rPr>
        <w:lastRenderedPageBreak/>
        <w:t>складається з органічної м</w:t>
      </w:r>
      <w:r>
        <w:rPr>
          <w:sz w:val="28"/>
          <w:szCs w:val="28"/>
        </w:rPr>
        <w:t xml:space="preserve">аси і горючої (сульфідної) </w:t>
      </w:r>
      <w:proofErr w:type="spellStart"/>
      <w:r>
        <w:rPr>
          <w:sz w:val="28"/>
          <w:szCs w:val="28"/>
        </w:rPr>
        <w:t>судьфуру</w:t>
      </w:r>
      <w:r w:rsidRPr="00E962A1">
        <w:rPr>
          <w:sz w:val="28"/>
          <w:szCs w:val="28"/>
        </w:rPr>
        <w:t>,що</w:t>
      </w:r>
      <w:proofErr w:type="spellEnd"/>
      <w:r w:rsidRPr="00E962A1">
        <w:rPr>
          <w:sz w:val="28"/>
          <w:szCs w:val="28"/>
        </w:rPr>
        <w:t xml:space="preserve"> входить до складу мінеральної частини палива. Негорюча частина твердого палива називається баластом. До баласту відносять негорючі мінеральні речовини, вологу</w:t>
      </w:r>
      <w:r>
        <w:rPr>
          <w:sz w:val="28"/>
          <w:szCs w:val="28"/>
        </w:rPr>
        <w:t>,</w:t>
      </w:r>
      <w:r w:rsidRPr="006B1F46">
        <w:rPr>
          <w:sz w:val="28"/>
          <w:szCs w:val="28"/>
        </w:rPr>
        <w:t xml:space="preserve"> </w:t>
      </w:r>
      <w:r>
        <w:rPr>
          <w:sz w:val="28"/>
          <w:szCs w:val="28"/>
        </w:rPr>
        <w:t>оксиген, нітроген</w:t>
      </w:r>
      <w:r w:rsidRPr="00E962A1">
        <w:rPr>
          <w:sz w:val="28"/>
          <w:szCs w:val="28"/>
        </w:rPr>
        <w:t>. Баластом у робочому наливі зв</w:t>
      </w:r>
      <w:r>
        <w:rPr>
          <w:sz w:val="28"/>
          <w:szCs w:val="28"/>
        </w:rPr>
        <w:t>ичайно прийнято вважати суму</w:t>
      </w:r>
      <w:r w:rsidRPr="00E962A1">
        <w:rPr>
          <w:sz w:val="28"/>
          <w:szCs w:val="28"/>
        </w:rPr>
        <w:t xml:space="preserve"> (А</w:t>
      </w:r>
      <w:r w:rsidRPr="00E962A1">
        <w:rPr>
          <w:sz w:val="28"/>
          <w:szCs w:val="28"/>
          <w:vertAlign w:val="superscript"/>
        </w:rPr>
        <w:t>р</w:t>
      </w:r>
      <w:r w:rsidRPr="00E962A1">
        <w:rPr>
          <w:sz w:val="28"/>
          <w:szCs w:val="28"/>
        </w:rPr>
        <w:t>) і вологи (</w:t>
      </w:r>
      <w:r w:rsidRPr="00E962A1">
        <w:rPr>
          <w:sz w:val="28"/>
          <w:szCs w:val="28"/>
          <w:lang w:val="en-US"/>
        </w:rPr>
        <w:t>W</w:t>
      </w:r>
      <w:r w:rsidRPr="00E962A1">
        <w:rPr>
          <w:sz w:val="28"/>
          <w:szCs w:val="28"/>
          <w:vertAlign w:val="superscript"/>
        </w:rPr>
        <w:t>р</w:t>
      </w:r>
      <w:r w:rsidRPr="00E962A1">
        <w:rPr>
          <w:sz w:val="28"/>
          <w:szCs w:val="28"/>
        </w:rPr>
        <w:t>).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 З</w:t>
      </w:r>
      <w:r w:rsidRPr="00E962A1">
        <w:rPr>
          <w:sz w:val="28"/>
          <w:szCs w:val="28"/>
        </w:rPr>
        <w:t>асоби його переробки</w:t>
      </w:r>
      <w:r>
        <w:rPr>
          <w:sz w:val="28"/>
          <w:szCs w:val="28"/>
        </w:rPr>
        <w:t xml:space="preserve"> палива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Коксування – один з найяскравіших прикладів комплексного використання сировини. Головною метою коксування кам`яного вугілля добування металургійного коксу.  Поряд з ним утворюються й інші, не менш цінні, хімічні продукти: коксовий газ, сирий бензол, кам`яновугільна смола, </w:t>
      </w:r>
      <w:proofErr w:type="spellStart"/>
      <w:r w:rsidRPr="00E962A1">
        <w:rPr>
          <w:sz w:val="28"/>
          <w:szCs w:val="28"/>
        </w:rPr>
        <w:t>надсмольна</w:t>
      </w:r>
      <w:proofErr w:type="spellEnd"/>
      <w:r w:rsidRPr="00E962A1">
        <w:rPr>
          <w:sz w:val="28"/>
          <w:szCs w:val="28"/>
        </w:rPr>
        <w:t xml:space="preserve"> вода.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Кокс – матово-чорний твердий пористий матеріал, масова      частка карбону в якому становить близько 97%. Він має високу теплоту згоряння  (32 МДж/кг) і високу механічну міцність. Основними споживачами коксу є горна й кольорова металургія, хімічна промисловість (виробництво карбіду кальцію та інших продуктів).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Коксовий газ. З </w:t>
      </w:r>
      <w:proofErr w:type="spellStart"/>
      <w:r w:rsidRPr="00E962A1">
        <w:rPr>
          <w:sz w:val="28"/>
          <w:szCs w:val="28"/>
        </w:rPr>
        <w:t>камери,в</w:t>
      </w:r>
      <w:proofErr w:type="spellEnd"/>
      <w:r w:rsidRPr="00E962A1">
        <w:rPr>
          <w:sz w:val="28"/>
          <w:szCs w:val="28"/>
        </w:rPr>
        <w:t xml:space="preserve"> якій здійснюють коксування, виходить прямий коксовий газ. Він містить водень, метан, етилен, аміак, оксид карбону (ІІ), азот, та інші газоподібні продукти, пару кам`яновугільної смоли, сирого бензолу, води. Після видалення з нього смоли, сирого бензолу, амоніаку, води, утворюється зворотний коксовий газ, який використовують як паливо для коксових, сталеливарних та інших печей і як сировину для хімічних </w:t>
      </w:r>
      <w:proofErr w:type="spellStart"/>
      <w:r w:rsidRPr="00E962A1">
        <w:rPr>
          <w:sz w:val="28"/>
          <w:szCs w:val="28"/>
        </w:rPr>
        <w:t>синтезів</w:t>
      </w:r>
      <w:proofErr w:type="spellEnd"/>
      <w:r w:rsidRPr="00E962A1">
        <w:rPr>
          <w:sz w:val="28"/>
          <w:szCs w:val="28"/>
        </w:rPr>
        <w:t xml:space="preserve">, через що використання його як джерела теплоти не раціональне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Кам`яновугільна смола – чорно-бура рідина із специфічним запахом, в’язка , важча за воду. Найважливіші хімічні продукти, які вилучають із смоли,- це бензол, толуол, ксилоли, фенол, крезоли, піридин, нафталін, антрацен та інші речовини, необхідні для виробництва пластмас, хімічних волокон, барвників, розчинників, вибухових речовин, фармацевтичних і парфумерних препаратів, пестицидів тощо.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Сирий бензол – суміш легких ароматичних , ненасичених та інших вуглеводнів, основне джерело ароматичних вуглеводнів для народного господарства.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 </w:t>
      </w:r>
      <w:proofErr w:type="spellStart"/>
      <w:r w:rsidRPr="00E962A1">
        <w:rPr>
          <w:sz w:val="28"/>
          <w:szCs w:val="28"/>
        </w:rPr>
        <w:t>Надсмольна</w:t>
      </w:r>
      <w:proofErr w:type="spellEnd"/>
      <w:r w:rsidRPr="00E962A1">
        <w:rPr>
          <w:sz w:val="28"/>
          <w:szCs w:val="28"/>
        </w:rPr>
        <w:t xml:space="preserve"> вода – являє собою слабкий водний розчин амоніаку й амонійних солей. Амоніак вилучають з над смольної води і використовують для виробництва добрив.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Коксування – багатостадійний гетерогенний процес з участю твердої і парогазової фаз. Він здійснюється в спеціальних реакторах – коксових </w:t>
      </w:r>
      <w:proofErr w:type="spellStart"/>
      <w:r w:rsidRPr="00E962A1">
        <w:rPr>
          <w:sz w:val="28"/>
          <w:szCs w:val="28"/>
        </w:rPr>
        <w:t>пічах</w:t>
      </w:r>
      <w:proofErr w:type="spellEnd"/>
      <w:r w:rsidRPr="00E962A1">
        <w:rPr>
          <w:sz w:val="28"/>
          <w:szCs w:val="28"/>
        </w:rPr>
        <w:t xml:space="preserve">.                                                        Коксова піч – реакційний апарат періодичної дії, складається з довгої вузької коксувальної камери, викладеної  вогнетривкою цеглою (динасом). Камера коксування разом з опалювальним пристінком і двома регенераторами – це і є коксова піч. Кілька десятків таких печей (60-80) поєднують у батарею коксових печей, це робиться для того, щоб устаткування для завантаження і вивантаження камер, вловлювання летких продуктів працювало безперервно. На сучасних коксохімічних заводах встановлено по 4-8 таких </w:t>
      </w:r>
      <w:proofErr w:type="spellStart"/>
      <w:r w:rsidRPr="00E962A1">
        <w:rPr>
          <w:sz w:val="28"/>
          <w:szCs w:val="28"/>
        </w:rPr>
        <w:t>батарей</w:t>
      </w:r>
      <w:proofErr w:type="spellEnd"/>
      <w:r w:rsidRPr="00E962A1">
        <w:rPr>
          <w:sz w:val="28"/>
          <w:szCs w:val="28"/>
        </w:rPr>
        <w:t xml:space="preserve">. Отже, кожна коксувальна камера працює періодично, а вся батарея безперервно.                                                                                                                                                            Коксування триває 12-14 годин. </w:t>
      </w:r>
      <w:proofErr w:type="spellStart"/>
      <w:r w:rsidRPr="00E962A1">
        <w:rPr>
          <w:sz w:val="28"/>
          <w:szCs w:val="28"/>
        </w:rPr>
        <w:t>Напівкоксування</w:t>
      </w:r>
      <w:proofErr w:type="spellEnd"/>
      <w:r w:rsidRPr="00E962A1">
        <w:rPr>
          <w:sz w:val="28"/>
          <w:szCs w:val="28"/>
        </w:rPr>
        <w:t xml:space="preserve"> кам’яного  вугілля здійснюється в основному для добування рідких вуглеводнів (бензолу). Попутно утворюється напівкокс і суміш газів (СО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СО, 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та інші). Напівкокс не можна використовувати в металургії, його застосовують у виробництві карбіду кальцію і для газифікації  вугілля. У зв’язку з нестачею нафти, метод </w:t>
      </w:r>
      <w:proofErr w:type="spellStart"/>
      <w:r w:rsidRPr="00E962A1">
        <w:rPr>
          <w:sz w:val="28"/>
          <w:szCs w:val="28"/>
        </w:rPr>
        <w:t>напівкоксування</w:t>
      </w:r>
      <w:proofErr w:type="spellEnd"/>
      <w:r w:rsidRPr="00E962A1">
        <w:rPr>
          <w:sz w:val="28"/>
          <w:szCs w:val="28"/>
        </w:rPr>
        <w:t xml:space="preserve"> набуває дедалі більшого значення як джерело сировини для хімічної промисловості і способів добування рідкого палива з вугілля.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1.3 </w:t>
      </w:r>
      <w:r w:rsidRPr="00E962A1">
        <w:rPr>
          <w:sz w:val="28"/>
          <w:szCs w:val="28"/>
        </w:rPr>
        <w:t>Визначення вмісту вологи.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Одним з найголовніших показників якості палива є вміст вологи.                                                     Волога в сполуках буває зовнішньою і внутрішньою.                                                         Зовнішня (поверхнева  та капілярна) волога представляє собою тонку плівку води, що вкриває матеріал і яку можна видалити за допомогою підсушки  до постійної маси без змін структури та складу (поверхнева видаляється при температурах до 70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>С , капілярна  -  до 150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 xml:space="preserve">С). Зовнішню вологу  визначають висушуванням наважки палива до постійної маси у кімнатних умовах або в сушильній шафі. Внутрішня волога буває </w:t>
      </w:r>
      <w:r w:rsidRPr="00E962A1">
        <w:rPr>
          <w:sz w:val="28"/>
          <w:szCs w:val="28"/>
        </w:rPr>
        <w:lastRenderedPageBreak/>
        <w:t xml:space="preserve">кристалізаційною ( входить до складу кристалу) і </w:t>
      </w:r>
      <w:proofErr w:type="spellStart"/>
      <w:r w:rsidRPr="00E962A1">
        <w:rPr>
          <w:sz w:val="28"/>
          <w:szCs w:val="28"/>
        </w:rPr>
        <w:t>хімічнозвязаною</w:t>
      </w:r>
      <w:proofErr w:type="spellEnd"/>
      <w:r w:rsidRPr="00E962A1">
        <w:rPr>
          <w:sz w:val="28"/>
          <w:szCs w:val="28"/>
        </w:rPr>
        <w:t xml:space="preserve"> ( входить до хімічного складу речовини у вигляді ОН груп).  Кристалізаційна видаляється при температурі  до 300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 xml:space="preserve">С з руйнуванням кристалізаційної </w:t>
      </w:r>
      <w:proofErr w:type="spellStart"/>
      <w:r w:rsidRPr="00E962A1">
        <w:rPr>
          <w:sz w:val="28"/>
          <w:szCs w:val="28"/>
        </w:rPr>
        <w:t>гратки</w:t>
      </w:r>
      <w:proofErr w:type="spellEnd"/>
      <w:r w:rsidRPr="00E962A1">
        <w:rPr>
          <w:sz w:val="28"/>
          <w:szCs w:val="28"/>
        </w:rPr>
        <w:t xml:space="preserve">. </w:t>
      </w:r>
      <w:proofErr w:type="spellStart"/>
      <w:r w:rsidRPr="00E962A1">
        <w:rPr>
          <w:sz w:val="28"/>
          <w:szCs w:val="28"/>
        </w:rPr>
        <w:t>Хімічнозвязана</w:t>
      </w:r>
      <w:proofErr w:type="spellEnd"/>
      <w:r w:rsidRPr="00E962A1">
        <w:rPr>
          <w:sz w:val="28"/>
          <w:szCs w:val="28"/>
        </w:rPr>
        <w:t xml:space="preserve"> волога видаляється при температурі до 500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>С зі зміною хімічного складу речовини (гідроксид переходить в оксид)                                                                                                                                                В аналізі твердого палива капілярна волога називається аналітичною.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 визначення вологи:</w:t>
      </w:r>
      <w:r w:rsidRPr="00E962A1">
        <w:rPr>
          <w:sz w:val="28"/>
          <w:szCs w:val="28"/>
        </w:rPr>
        <w:t xml:space="preserve"> 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proofErr w:type="spellStart"/>
      <w:r w:rsidRPr="00E962A1">
        <w:rPr>
          <w:sz w:val="28"/>
          <w:szCs w:val="28"/>
        </w:rPr>
        <w:t>Гравиметричний</w:t>
      </w:r>
      <w:proofErr w:type="spellEnd"/>
      <w:r w:rsidRPr="00E962A1">
        <w:rPr>
          <w:sz w:val="28"/>
          <w:szCs w:val="28"/>
        </w:rPr>
        <w:t xml:space="preserve"> метод. Аналітичну вологу визначають сушкою наважки, так званої аналітичної проби, до постійної маси у сушильній шафі при 102 – 105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>С , або сушкою інфрачервоним випромінюванням. Спільну вологу розраховують за сумою поверхневої і аналітичної вологи.                                                                                                                                                 Останнім часом до практики сучасних заводських лабораторій входять визначення вологості твердого палива  електронним методом  у спеціально сконструйованих приладах, вологомірах.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•</w:t>
      </w:r>
      <w:r w:rsidRPr="00E962A1">
        <w:rPr>
          <w:sz w:val="28"/>
          <w:szCs w:val="28"/>
        </w:rPr>
        <w:t xml:space="preserve">Метод відгонки. Сутність метода полягає у відгонці води  при нагріванні зразка з наступним вимірюванням </w:t>
      </w:r>
      <w:proofErr w:type="spellStart"/>
      <w:r w:rsidRPr="00E962A1">
        <w:rPr>
          <w:sz w:val="28"/>
          <w:szCs w:val="28"/>
        </w:rPr>
        <w:t>обэму</w:t>
      </w:r>
      <w:proofErr w:type="spellEnd"/>
      <w:r w:rsidRPr="00E962A1">
        <w:rPr>
          <w:sz w:val="28"/>
          <w:szCs w:val="28"/>
        </w:rPr>
        <w:t xml:space="preserve"> води. Аналіз виконують в спеціальній </w:t>
      </w:r>
      <w:proofErr w:type="spellStart"/>
      <w:r w:rsidRPr="00E962A1">
        <w:rPr>
          <w:sz w:val="28"/>
          <w:szCs w:val="28"/>
        </w:rPr>
        <w:t>усатонвці</w:t>
      </w:r>
      <w:proofErr w:type="spellEnd"/>
      <w:r w:rsidRPr="00E962A1">
        <w:rPr>
          <w:sz w:val="28"/>
          <w:szCs w:val="28"/>
        </w:rPr>
        <w:t xml:space="preserve"> відгонки. При малих кількостях води в пробі використовують </w:t>
      </w:r>
      <w:proofErr w:type="spellStart"/>
      <w:r w:rsidRPr="00E962A1">
        <w:rPr>
          <w:sz w:val="28"/>
          <w:szCs w:val="28"/>
        </w:rPr>
        <w:t>безводневий</w:t>
      </w:r>
      <w:proofErr w:type="spellEnd"/>
      <w:r w:rsidRPr="00E962A1">
        <w:rPr>
          <w:sz w:val="28"/>
          <w:szCs w:val="28"/>
        </w:rPr>
        <w:t xml:space="preserve"> розчинник (метод Діна та Старка), який </w:t>
      </w:r>
      <w:proofErr w:type="spellStart"/>
      <w:r w:rsidRPr="00E962A1">
        <w:rPr>
          <w:sz w:val="28"/>
          <w:szCs w:val="28"/>
        </w:rPr>
        <w:t>незмішується</w:t>
      </w:r>
      <w:proofErr w:type="spellEnd"/>
      <w:r w:rsidRPr="00E962A1">
        <w:rPr>
          <w:sz w:val="28"/>
          <w:szCs w:val="28"/>
        </w:rPr>
        <w:t xml:space="preserve"> з водою, кипить до температури  80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>С. Призначення розчинника захоплювати пари води  та доносити до приймача-</w:t>
      </w:r>
      <w:proofErr w:type="spellStart"/>
      <w:r w:rsidRPr="00E962A1">
        <w:rPr>
          <w:sz w:val="28"/>
          <w:szCs w:val="28"/>
        </w:rPr>
        <w:t>ловушки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•</w:t>
      </w:r>
      <w:proofErr w:type="spellStart"/>
      <w:r w:rsidRPr="00E962A1">
        <w:rPr>
          <w:sz w:val="28"/>
          <w:szCs w:val="28"/>
        </w:rPr>
        <w:t>Газообємний</w:t>
      </w:r>
      <w:proofErr w:type="spellEnd"/>
      <w:r w:rsidRPr="00E962A1">
        <w:rPr>
          <w:sz w:val="28"/>
          <w:szCs w:val="28"/>
        </w:rPr>
        <w:t xml:space="preserve"> метод. Гідридний, карбідний. Сутність метода полягає у взаємодії води з карбідом або гідридом кальцію з виділенням відповідного газу та вимірюванням його </w:t>
      </w:r>
      <w:proofErr w:type="spellStart"/>
      <w:r w:rsidRPr="00E962A1">
        <w:rPr>
          <w:sz w:val="28"/>
          <w:szCs w:val="28"/>
        </w:rPr>
        <w:t>обєму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•</w:t>
      </w:r>
      <w:proofErr w:type="spellStart"/>
      <w:r w:rsidRPr="00E962A1">
        <w:rPr>
          <w:sz w:val="28"/>
          <w:szCs w:val="28"/>
        </w:rPr>
        <w:t>Титриметричний</w:t>
      </w:r>
      <w:proofErr w:type="spellEnd"/>
      <w:r w:rsidRPr="00E962A1">
        <w:rPr>
          <w:sz w:val="28"/>
          <w:szCs w:val="28"/>
        </w:rPr>
        <w:t xml:space="preserve"> метод. Сутність метода полягає у взаємодії води з йод-ацетатним розчином або реактивом Фішера. Кількість води визначають за кількістю розчина , який витратився на титрування.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•</w:t>
      </w:r>
      <w:r w:rsidRPr="00E962A1">
        <w:rPr>
          <w:sz w:val="28"/>
          <w:szCs w:val="28"/>
        </w:rPr>
        <w:t xml:space="preserve">Спектральний метод. Кількість води визначають за </w:t>
      </w:r>
      <w:proofErr w:type="spellStart"/>
      <w:r w:rsidRPr="00E962A1">
        <w:rPr>
          <w:sz w:val="28"/>
          <w:szCs w:val="28"/>
        </w:rPr>
        <w:t>інтенсивнітю</w:t>
      </w:r>
      <w:proofErr w:type="spellEnd"/>
      <w:r w:rsidRPr="00E962A1">
        <w:rPr>
          <w:sz w:val="28"/>
          <w:szCs w:val="28"/>
        </w:rPr>
        <w:t xml:space="preserve"> поглинання зразком ІЧ випромінювання в області 3000 – </w:t>
      </w:r>
      <w:smartTag w:uri="urn:schemas-microsoft-com:office:smarttags" w:element="metricconverter">
        <w:smartTagPr>
          <w:attr w:name="ProductID" w:val="4000 см"/>
        </w:smartTagPr>
        <w:r w:rsidRPr="00E962A1">
          <w:rPr>
            <w:sz w:val="28"/>
            <w:szCs w:val="28"/>
          </w:rPr>
          <w:t>4000 см</w:t>
        </w:r>
      </w:smartTag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vertAlign w:val="superscript"/>
        </w:rPr>
        <w:t>-1</w:t>
      </w:r>
      <w:r w:rsidRPr="00E962A1">
        <w:rPr>
          <w:sz w:val="28"/>
          <w:szCs w:val="28"/>
        </w:rPr>
        <w:t xml:space="preserve">  .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•</w:t>
      </w:r>
      <w:proofErr w:type="spellStart"/>
      <w:r w:rsidRPr="00E962A1">
        <w:rPr>
          <w:sz w:val="28"/>
          <w:szCs w:val="28"/>
        </w:rPr>
        <w:t>Дереватографічний</w:t>
      </w:r>
      <w:proofErr w:type="spellEnd"/>
      <w:r w:rsidRPr="00E962A1">
        <w:rPr>
          <w:sz w:val="28"/>
          <w:szCs w:val="28"/>
        </w:rPr>
        <w:t xml:space="preserve"> метод. Сутність полягає в одночасному нагріванні зразка та вимірюванні його маси.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left="243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</w:t>
      </w:r>
      <w:r w:rsidRPr="00E962A1">
        <w:rPr>
          <w:sz w:val="28"/>
          <w:szCs w:val="28"/>
        </w:rPr>
        <w:t xml:space="preserve">Способи переробки палива ( </w:t>
      </w:r>
      <w:proofErr w:type="spellStart"/>
      <w:r w:rsidRPr="00E962A1">
        <w:rPr>
          <w:sz w:val="28"/>
          <w:szCs w:val="28"/>
        </w:rPr>
        <w:t>газіфікація</w:t>
      </w:r>
      <w:proofErr w:type="spellEnd"/>
      <w:r w:rsidRPr="00E962A1">
        <w:rPr>
          <w:sz w:val="28"/>
          <w:szCs w:val="28"/>
        </w:rPr>
        <w:t xml:space="preserve">)  </w:t>
      </w:r>
    </w:p>
    <w:p w:rsidR="005F6BA4" w:rsidRPr="00E962A1" w:rsidRDefault="005F6BA4" w:rsidP="005F6BA4">
      <w:pPr>
        <w:numPr>
          <w:ilvl w:val="1"/>
          <w:numId w:val="38"/>
        </w:numPr>
        <w:spacing w:line="360" w:lineRule="auto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>Методи визначення золи та летк</w:t>
      </w:r>
      <w:r w:rsidRPr="00E962A1">
        <w:rPr>
          <w:sz w:val="28"/>
          <w:szCs w:val="28"/>
        </w:rPr>
        <w:t xml:space="preserve">их речовин  </w:t>
      </w:r>
    </w:p>
    <w:p w:rsidR="005F6BA4" w:rsidRPr="00E962A1" w:rsidRDefault="005F6BA4" w:rsidP="005F6BA4">
      <w:pPr>
        <w:spacing w:line="360" w:lineRule="auto"/>
        <w:ind w:left="1410"/>
        <w:jc w:val="both"/>
        <w:rPr>
          <w:sz w:val="28"/>
          <w:szCs w:val="28"/>
        </w:rPr>
      </w:pPr>
    </w:p>
    <w:p w:rsidR="005F6BA4" w:rsidRDefault="005F6BA4" w:rsidP="005F6BA4">
      <w:pPr>
        <w:shd w:val="clear" w:color="auto" w:fill="FFFFFF"/>
        <w:spacing w:line="360" w:lineRule="auto"/>
        <w:ind w:right="72" w:firstLine="567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E962A1">
        <w:rPr>
          <w:sz w:val="28"/>
          <w:szCs w:val="28"/>
        </w:rPr>
        <w:t>Газифікація твердих палив</w:t>
      </w:r>
    </w:p>
    <w:p w:rsidR="005F6BA4" w:rsidRPr="00E962A1" w:rsidRDefault="005F6BA4" w:rsidP="005F6BA4">
      <w:pPr>
        <w:shd w:val="clear" w:color="auto" w:fill="FFFFFF"/>
        <w:spacing w:line="360" w:lineRule="auto"/>
        <w:ind w:right="72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Газифікація твердих палив - процес перетворення твердих палив в горючі гази шляхом окислення повітрям, киснем, водяною парою або вуглекислим газом при високій температурі. На відміну від коксування і </w:t>
      </w:r>
      <w:proofErr w:type="spellStart"/>
      <w:r w:rsidRPr="00E962A1">
        <w:rPr>
          <w:sz w:val="28"/>
          <w:szCs w:val="28"/>
        </w:rPr>
        <w:t>полукоксуванія</w:t>
      </w:r>
      <w:proofErr w:type="spellEnd"/>
      <w:r w:rsidRPr="00E962A1">
        <w:rPr>
          <w:sz w:val="28"/>
          <w:szCs w:val="28"/>
        </w:rPr>
        <w:t xml:space="preserve">, процес </w:t>
      </w:r>
      <w:proofErr w:type="spellStart"/>
      <w:r w:rsidRPr="00E962A1">
        <w:rPr>
          <w:sz w:val="28"/>
          <w:szCs w:val="28"/>
        </w:rPr>
        <w:t>гасифікациі</w:t>
      </w:r>
      <w:proofErr w:type="spellEnd"/>
      <w:r w:rsidRPr="00E962A1">
        <w:rPr>
          <w:sz w:val="28"/>
          <w:szCs w:val="28"/>
        </w:rPr>
        <w:t xml:space="preserve"> характеризується перетворенням всієї органічної частини палива, виключаючи втрати, в гази. Газифікацію твердого палива проводять в газогенераторах, гази, що виходять називають генераторними. Газифікують всі види твердого палива: кам'яне і буре вугілля, антрацит, кокс, </w:t>
      </w:r>
      <w:proofErr w:type="spellStart"/>
      <w:r w:rsidRPr="00E962A1">
        <w:rPr>
          <w:sz w:val="28"/>
          <w:szCs w:val="28"/>
        </w:rPr>
        <w:t>полукокс</w:t>
      </w:r>
      <w:proofErr w:type="spellEnd"/>
      <w:r w:rsidRPr="00E962A1">
        <w:rPr>
          <w:sz w:val="28"/>
          <w:szCs w:val="28"/>
        </w:rPr>
        <w:t xml:space="preserve">, торф, деревину, горючі сланці і ін. Генераторні гази застосовують як паливо в металургійному, скляному, керамічному і інших виробництвах, для побутових потреб, в двигунах внутрішнього згорання і газових турбінах. </w:t>
      </w:r>
    </w:p>
    <w:p w:rsidR="005F6BA4" w:rsidRPr="00E962A1" w:rsidRDefault="005F6BA4" w:rsidP="005F6BA4">
      <w:pPr>
        <w:shd w:val="clear" w:color="auto" w:fill="FFFFFF"/>
        <w:spacing w:line="360" w:lineRule="auto"/>
        <w:ind w:left="10" w:right="5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Генераторні гази розрізняють  за призначенням: </w:t>
      </w:r>
      <w:proofErr w:type="spellStart"/>
      <w:r w:rsidRPr="00E962A1">
        <w:rPr>
          <w:sz w:val="28"/>
          <w:szCs w:val="28"/>
        </w:rPr>
        <w:t>енергитичний</w:t>
      </w:r>
      <w:proofErr w:type="spellEnd"/>
      <w:r w:rsidRPr="00E962A1">
        <w:rPr>
          <w:sz w:val="28"/>
          <w:szCs w:val="28"/>
        </w:rPr>
        <w:t xml:space="preserve"> (опалювальний і силовий), технологічний (для хімічних </w:t>
      </w:r>
      <w:proofErr w:type="spellStart"/>
      <w:r w:rsidRPr="00E962A1">
        <w:rPr>
          <w:sz w:val="28"/>
          <w:szCs w:val="28"/>
        </w:rPr>
        <w:t>синтезів</w:t>
      </w:r>
      <w:proofErr w:type="spellEnd"/>
      <w:r w:rsidRPr="00E962A1">
        <w:rPr>
          <w:sz w:val="28"/>
          <w:szCs w:val="28"/>
        </w:rPr>
        <w:t xml:space="preserve">), побутовий. </w:t>
      </w:r>
    </w:p>
    <w:p w:rsidR="005F6BA4" w:rsidRPr="00E962A1" w:rsidRDefault="005F6BA4" w:rsidP="005F6BA4">
      <w:pPr>
        <w:shd w:val="clear" w:color="auto" w:fill="FFFFFF"/>
        <w:spacing w:line="360" w:lineRule="auto"/>
        <w:ind w:left="10" w:right="5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Способи газифікації твердого палива відрізняються між собою видом вживаного палива, організацією процесу (у шарі кускового палива - прямий і обернений, в киплячому шарі і ін.), температурним режимом (з випуском шлаків в твердому або рідкому вигляді), режимом тиску (під розрідженням, при незначному надлишковому тиску, під тиском 20 - 30 </w:t>
      </w:r>
      <w:proofErr w:type="spellStart"/>
      <w:r w:rsidRPr="00E962A1">
        <w:rPr>
          <w:sz w:val="28"/>
          <w:szCs w:val="28"/>
        </w:rPr>
        <w:t>ат</w:t>
      </w:r>
      <w:proofErr w:type="spellEnd"/>
      <w:r w:rsidRPr="00E962A1">
        <w:rPr>
          <w:sz w:val="28"/>
          <w:szCs w:val="28"/>
        </w:rPr>
        <w:t>), конструкцією газогенераторів і ін. Великою різноманітністю відрізняються і технологічні схеми виробництва. Одним із способів газифікації твердих палив є процес підземної газифікації.</w:t>
      </w:r>
    </w:p>
    <w:p w:rsidR="005F6BA4" w:rsidRPr="00E962A1" w:rsidRDefault="005F6BA4" w:rsidP="005F6BA4">
      <w:pPr>
        <w:shd w:val="clear" w:color="auto" w:fill="FFFFFF"/>
        <w:spacing w:line="360" w:lineRule="auto"/>
        <w:ind w:left="10" w:right="5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right="5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w:lastRenderedPageBreak/>
        <w:drawing>
          <wp:anchor distT="0" distB="0" distL="0" distR="0" simplePos="0" relativeHeight="251659264" behindDoc="1" locked="0" layoutInCell="1" allowOverlap="1" wp14:anchorId="298BC777" wp14:editId="726FF8DE">
            <wp:simplePos x="0" y="0"/>
            <wp:positionH relativeFrom="column">
              <wp:posOffset>1718310</wp:posOffset>
            </wp:positionH>
            <wp:positionV relativeFrom="paragraph">
              <wp:posOffset>-218440</wp:posOffset>
            </wp:positionV>
            <wp:extent cx="3139440" cy="4191000"/>
            <wp:effectExtent l="0" t="0" r="3810" b="0"/>
            <wp:wrapThrough wrapText="bothSides">
              <wp:wrapPolygon edited="0">
                <wp:start x="0" y="0"/>
                <wp:lineTo x="0" y="21502"/>
                <wp:lineTo x="21495" y="21502"/>
                <wp:lineTo x="21495" y="0"/>
                <wp:lineTo x="0" y="0"/>
              </wp:wrapPolygon>
            </wp:wrapThrough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BA4" w:rsidRPr="00E962A1" w:rsidRDefault="005F6BA4" w:rsidP="005F6BA4">
      <w:pPr>
        <w:shd w:val="clear" w:color="auto" w:fill="FFFFFF"/>
        <w:spacing w:line="360" w:lineRule="auto"/>
        <w:ind w:left="10" w:right="5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left="10" w:right="5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left="10" w:right="5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left="10" w:right="5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left="10" w:right="5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left="10" w:right="5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left="10" w:right="5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left="10" w:right="5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5F6BA4" w:rsidRPr="00CF0D2E" w:rsidRDefault="005F6BA4" w:rsidP="005F6BA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Рис</w:t>
      </w:r>
      <w:r>
        <w:rPr>
          <w:sz w:val="28"/>
          <w:szCs w:val="28"/>
        </w:rPr>
        <w:t>унок</w:t>
      </w:r>
      <w:r w:rsidRPr="00E962A1">
        <w:rPr>
          <w:sz w:val="28"/>
          <w:szCs w:val="28"/>
        </w:rPr>
        <w:t>.1.</w:t>
      </w:r>
      <w:r>
        <w:rPr>
          <w:sz w:val="28"/>
          <w:szCs w:val="28"/>
        </w:rPr>
        <w:t>1-</w:t>
      </w:r>
      <w:r w:rsidRPr="00E962A1">
        <w:rPr>
          <w:sz w:val="28"/>
          <w:szCs w:val="28"/>
        </w:rPr>
        <w:t xml:space="preserve"> Схема процесу газифікації </w:t>
      </w:r>
      <w:proofErr w:type="spellStart"/>
      <w:r w:rsidRPr="00E962A1">
        <w:rPr>
          <w:sz w:val="28"/>
          <w:szCs w:val="28"/>
        </w:rPr>
        <w:t>впротивотоковому</w:t>
      </w:r>
      <w:proofErr w:type="spellEnd"/>
      <w:r w:rsidRPr="00E962A1">
        <w:rPr>
          <w:sz w:val="28"/>
          <w:szCs w:val="28"/>
        </w:rPr>
        <w:t xml:space="preserve"> газо</w:t>
      </w:r>
      <w:r>
        <w:rPr>
          <w:sz w:val="28"/>
          <w:szCs w:val="28"/>
        </w:rPr>
        <w:t>генераторі.</w:t>
      </w:r>
    </w:p>
    <w:p w:rsidR="005F6BA4" w:rsidRPr="00E962A1" w:rsidRDefault="005F6BA4" w:rsidP="005F6BA4">
      <w:pPr>
        <w:framePr w:h="187" w:hRule="exact" w:hSpace="38" w:wrap="auto" w:vAnchor="text" w:hAnchor="text" w:x="1743" w:y="92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framePr w:h="327" w:hRule="exact" w:hSpace="38" w:wrap="auto" w:vAnchor="text" w:hAnchor="text" w:x="2958" w:y="6399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right="5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right="5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Суть</w:t>
      </w:r>
      <w:r w:rsidRPr="00E962A1">
        <w:rPr>
          <w:sz w:val="28"/>
          <w:szCs w:val="28"/>
        </w:rPr>
        <w:tab/>
        <w:t>процесу.     Основні</w:t>
      </w:r>
      <w:r w:rsidRPr="00E962A1">
        <w:rPr>
          <w:sz w:val="28"/>
          <w:szCs w:val="28"/>
        </w:rPr>
        <w:tab/>
        <w:t>хімічні перетворення твердих палив на горючі гази при будь-яких методах газифікації твердого палива у загальних рисах залишаються однаковими і можуть бути розглянуті  на  прикладі газифікації сумішшю повітря і водяної пари в щільному шарі палива.      Газогенератор      (рис.1)  представляє собою циліндрову шахту, в яку зверх</w:t>
      </w:r>
      <w:r>
        <w:rPr>
          <w:sz w:val="28"/>
          <w:szCs w:val="28"/>
        </w:rPr>
        <w:t xml:space="preserve">у </w:t>
      </w:r>
      <w:r w:rsidRPr="00E962A1">
        <w:rPr>
          <w:sz w:val="28"/>
          <w:szCs w:val="28"/>
        </w:rPr>
        <w:t>завантажується паливо, а знизу подається  дуття.</w:t>
      </w:r>
    </w:p>
    <w:p w:rsidR="005F6BA4" w:rsidRPr="00E962A1" w:rsidRDefault="005F6BA4" w:rsidP="005F6BA4">
      <w:pPr>
        <w:framePr w:w="46" w:h="326" w:hRule="exact" w:hSpace="38" w:wrap="auto" w:vAnchor="text" w:hAnchor="page" w:x="5528" w:y="3825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right="5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Газ, що виходить, відводиться з верхньої частини газогенератора. У верхній частині генератора, яка називається зоною сушки, паливо прогрівається і підсушується знизу гарячими газами. У середній частині , яка </w:t>
      </w:r>
      <w:proofErr w:type="spellStart"/>
      <w:r w:rsidRPr="00E962A1">
        <w:rPr>
          <w:sz w:val="28"/>
          <w:szCs w:val="28"/>
        </w:rPr>
        <w:t>називаєтся</w:t>
      </w:r>
      <w:proofErr w:type="spellEnd"/>
      <w:r w:rsidRPr="00E962A1">
        <w:rPr>
          <w:sz w:val="28"/>
          <w:szCs w:val="28"/>
        </w:rPr>
        <w:t xml:space="preserve"> зоною сухої перегонки, паливо під дією газів з </w:t>
      </w:r>
      <w:proofErr w:type="spellStart"/>
      <w:r w:rsidRPr="00E962A1">
        <w:rPr>
          <w:sz w:val="28"/>
          <w:szCs w:val="28"/>
        </w:rPr>
        <w:t>температурой</w:t>
      </w:r>
      <w:proofErr w:type="spellEnd"/>
      <w:r w:rsidRPr="00E962A1">
        <w:rPr>
          <w:sz w:val="28"/>
          <w:szCs w:val="28"/>
        </w:rPr>
        <w:t xml:space="preserve"> 550-800 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 xml:space="preserve">С піддається розкладанню: утворюються гази, пари смоли, волога; паливо перетворюється на </w:t>
      </w:r>
      <w:proofErr w:type="spellStart"/>
      <w:r w:rsidRPr="00E962A1">
        <w:rPr>
          <w:sz w:val="28"/>
          <w:szCs w:val="28"/>
        </w:rPr>
        <w:t>полукокс</w:t>
      </w:r>
      <w:proofErr w:type="spellEnd"/>
      <w:r w:rsidRPr="00E962A1">
        <w:rPr>
          <w:sz w:val="28"/>
          <w:szCs w:val="28"/>
        </w:rPr>
        <w:t xml:space="preserve"> і кокс. Нижче в зоні </w:t>
      </w:r>
      <w:proofErr w:type="spellStart"/>
      <w:r w:rsidRPr="00E962A1">
        <w:rPr>
          <w:sz w:val="28"/>
          <w:szCs w:val="28"/>
        </w:rPr>
        <w:t>газіфікациі</w:t>
      </w:r>
      <w:proofErr w:type="spellEnd"/>
      <w:r w:rsidRPr="00E962A1">
        <w:rPr>
          <w:sz w:val="28"/>
          <w:szCs w:val="28"/>
        </w:rPr>
        <w:t>, де температура перевищує 1000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 xml:space="preserve">С, кокс вступає у взаємодію з </w:t>
      </w:r>
      <w:proofErr w:type="spellStart"/>
      <w:r w:rsidRPr="00E962A1">
        <w:rPr>
          <w:sz w:val="28"/>
          <w:szCs w:val="28"/>
        </w:rPr>
        <w:t>газифікуючими</w:t>
      </w:r>
      <w:proofErr w:type="spellEnd"/>
      <w:r w:rsidRPr="00E962A1">
        <w:rPr>
          <w:sz w:val="28"/>
          <w:szCs w:val="28"/>
        </w:rPr>
        <w:t xml:space="preserve"> реагентами - газами дуття. В результаті реакцій зі </w:t>
      </w:r>
      <w:proofErr w:type="spellStart"/>
      <w:r w:rsidRPr="00E962A1">
        <w:rPr>
          <w:sz w:val="28"/>
          <w:szCs w:val="28"/>
        </w:rPr>
        <w:t>свободним</w:t>
      </w:r>
      <w:proofErr w:type="spellEnd"/>
      <w:r w:rsidRPr="00E962A1">
        <w:rPr>
          <w:sz w:val="28"/>
          <w:szCs w:val="28"/>
        </w:rPr>
        <w:t xml:space="preserve"> киснем дуття, який в зоні газифікації        повністю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lastRenderedPageBreak/>
        <w:t>витрачається,    карбон</w:t>
      </w:r>
      <w:r w:rsidRPr="00E962A1">
        <w:rPr>
          <w:sz w:val="28"/>
          <w:szCs w:val="28"/>
        </w:rPr>
        <w:t xml:space="preserve">        палива перетворюється на СО и С0</w:t>
      </w:r>
      <w:r w:rsidRPr="00E962A1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водяна пара реагує з карбоном</w:t>
      </w:r>
      <w:r w:rsidRPr="00E962A1">
        <w:rPr>
          <w:sz w:val="28"/>
          <w:szCs w:val="28"/>
        </w:rPr>
        <w:t xml:space="preserve">;  з газогенератора   виходить   газ, що складається з суміші газів, отриманих в процесах газифікації і сухої </w:t>
      </w:r>
      <w:proofErr w:type="spellStart"/>
      <w:r w:rsidRPr="00E962A1">
        <w:rPr>
          <w:sz w:val="28"/>
          <w:szCs w:val="28"/>
        </w:rPr>
        <w:t>перегонки,з</w:t>
      </w:r>
      <w:proofErr w:type="spellEnd"/>
      <w:r w:rsidRPr="00E962A1">
        <w:rPr>
          <w:sz w:val="28"/>
          <w:szCs w:val="28"/>
        </w:rPr>
        <w:t xml:space="preserve"> домішкою </w:t>
      </w:r>
      <w:proofErr w:type="spellStart"/>
      <w:r w:rsidRPr="00E962A1">
        <w:rPr>
          <w:sz w:val="28"/>
          <w:szCs w:val="28"/>
        </w:rPr>
        <w:t>непрореагировавшего</w:t>
      </w:r>
      <w:proofErr w:type="spellEnd"/>
      <w:r w:rsidRPr="00E962A1">
        <w:rPr>
          <w:sz w:val="28"/>
          <w:szCs w:val="28"/>
        </w:rPr>
        <w:t xml:space="preserve"> водяної пари, пари смоли, пилу, сірководня і ін.</w:t>
      </w:r>
      <w:r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shd w:val="clear" w:color="auto" w:fill="FFFFFF"/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962A1">
        <w:rPr>
          <w:sz w:val="28"/>
          <w:szCs w:val="28"/>
        </w:rPr>
        <w:t>Температура парогазової суміші,  що покидає газогенератор</w:t>
      </w:r>
      <w:r>
        <w:rPr>
          <w:sz w:val="28"/>
          <w:szCs w:val="28"/>
        </w:rPr>
        <w:t>, при сухому паливі (кокс, антра</w:t>
      </w:r>
      <w:r w:rsidRPr="00E962A1">
        <w:rPr>
          <w:sz w:val="28"/>
          <w:szCs w:val="28"/>
        </w:rPr>
        <w:t xml:space="preserve">цит) досягає 600 </w:t>
      </w:r>
      <w:r w:rsidRPr="00E962A1">
        <w:rPr>
          <w:sz w:val="28"/>
          <w:szCs w:val="28"/>
          <w:vertAlign w:val="superscript"/>
        </w:rPr>
        <w:t>о</w:t>
      </w:r>
      <w:r w:rsidRPr="00E962A1">
        <w:rPr>
          <w:sz w:val="28"/>
          <w:szCs w:val="28"/>
        </w:rPr>
        <w:t xml:space="preserve"> С . Як правило, перед подачею споживачеві газ піддається охолоджуванню і очищенню.</w:t>
      </w:r>
    </w:p>
    <w:p w:rsidR="005F6BA4" w:rsidRPr="00E962A1" w:rsidRDefault="005F6BA4" w:rsidP="005F6BA4">
      <w:pPr>
        <w:shd w:val="clear" w:color="auto" w:fill="FFFFFF"/>
        <w:spacing w:line="360" w:lineRule="auto"/>
        <w:ind w:right="5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tabs>
          <w:tab w:val="left" w:pos="6547"/>
        </w:tabs>
        <w:spacing w:line="360" w:lineRule="auto"/>
        <w:ind w:left="1435" w:right="1037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У зоні газифікації протікають наступні реакції:</w:t>
      </w:r>
    </w:p>
    <w:p w:rsidR="005F6BA4" w:rsidRPr="00E962A1" w:rsidRDefault="005F6BA4" w:rsidP="005F6BA4">
      <w:pPr>
        <w:shd w:val="clear" w:color="auto" w:fill="FFFFFF"/>
        <w:tabs>
          <w:tab w:val="left" w:pos="6547"/>
        </w:tabs>
        <w:spacing w:line="360" w:lineRule="auto"/>
        <w:ind w:left="1435" w:right="1037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tabs>
          <w:tab w:val="left" w:pos="6547"/>
        </w:tabs>
        <w:spacing w:line="360" w:lineRule="auto"/>
        <w:ind w:left="1435" w:right="1037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СО + 0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=С0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+ 97650 ккал/моль</w:t>
      </w:r>
      <w:r w:rsidRPr="00E962A1"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 xml:space="preserve">     </w:t>
      </w:r>
      <w:r w:rsidRPr="00E962A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shd w:val="clear" w:color="auto" w:fill="FFFFFF"/>
        <w:tabs>
          <w:tab w:val="left" w:pos="655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</w:t>
      </w:r>
      <w:r w:rsidRPr="00E962A1">
        <w:rPr>
          <w:spacing w:val="-2"/>
          <w:sz w:val="28"/>
          <w:szCs w:val="28"/>
        </w:rPr>
        <w:t xml:space="preserve"> 2С + О</w:t>
      </w:r>
      <w:r w:rsidRPr="00E962A1">
        <w:rPr>
          <w:spacing w:val="-2"/>
          <w:sz w:val="28"/>
          <w:szCs w:val="28"/>
          <w:vertAlign w:val="subscript"/>
        </w:rPr>
        <w:t>2</w:t>
      </w:r>
      <w:r w:rsidRPr="00E962A1">
        <w:rPr>
          <w:spacing w:val="-2"/>
          <w:sz w:val="28"/>
          <w:szCs w:val="28"/>
        </w:rPr>
        <w:t xml:space="preserve"> = 2СО + 58860 ккал/моль</w:t>
      </w:r>
      <w:r w:rsidRPr="00E962A1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 xml:space="preserve">        </w:t>
      </w:r>
    </w:p>
    <w:p w:rsidR="005F6BA4" w:rsidRPr="00E962A1" w:rsidRDefault="005F6BA4" w:rsidP="005F6BA4">
      <w:pPr>
        <w:shd w:val="clear" w:color="auto" w:fill="FFFFFF"/>
        <w:tabs>
          <w:tab w:val="left" w:pos="6581"/>
        </w:tabs>
        <w:spacing w:line="360" w:lineRule="auto"/>
        <w:ind w:left="1397" w:firstLine="567"/>
        <w:jc w:val="both"/>
        <w:rPr>
          <w:sz w:val="28"/>
          <w:szCs w:val="28"/>
        </w:rPr>
      </w:pPr>
      <w:r w:rsidRPr="00E962A1">
        <w:rPr>
          <w:spacing w:val="-1"/>
          <w:sz w:val="28"/>
          <w:szCs w:val="28"/>
        </w:rPr>
        <w:t>2СО + О</w:t>
      </w:r>
      <w:r w:rsidRPr="00E962A1">
        <w:rPr>
          <w:spacing w:val="-1"/>
          <w:sz w:val="28"/>
          <w:szCs w:val="28"/>
          <w:vertAlign w:val="subscript"/>
        </w:rPr>
        <w:t>2</w:t>
      </w:r>
      <w:r w:rsidRPr="00E962A1">
        <w:rPr>
          <w:spacing w:val="-1"/>
          <w:sz w:val="28"/>
          <w:szCs w:val="28"/>
        </w:rPr>
        <w:t>= 2СО</w:t>
      </w:r>
      <w:r w:rsidRPr="00E962A1">
        <w:rPr>
          <w:spacing w:val="-1"/>
          <w:sz w:val="28"/>
          <w:szCs w:val="28"/>
          <w:vertAlign w:val="subscript"/>
        </w:rPr>
        <w:t>2</w:t>
      </w:r>
      <w:r w:rsidRPr="00E962A1">
        <w:rPr>
          <w:spacing w:val="-1"/>
          <w:sz w:val="28"/>
          <w:szCs w:val="28"/>
        </w:rPr>
        <w:t>+ 136440 ккал/моль</w:t>
      </w:r>
      <w:r w:rsidRPr="00E962A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</w:t>
      </w:r>
    </w:p>
    <w:p w:rsidR="005F6BA4" w:rsidRPr="00E962A1" w:rsidRDefault="005F6BA4" w:rsidP="005F6BA4">
      <w:pPr>
        <w:shd w:val="clear" w:color="auto" w:fill="FFFFFF"/>
        <w:spacing w:line="360" w:lineRule="auto"/>
        <w:ind w:left="10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а СО може реагувати з вуглецем:</w:t>
      </w:r>
    </w:p>
    <w:p w:rsidR="005F6BA4" w:rsidRDefault="005F6BA4" w:rsidP="005F6BA4">
      <w:pPr>
        <w:shd w:val="clear" w:color="auto" w:fill="FFFFFF"/>
        <w:tabs>
          <w:tab w:val="left" w:pos="6605"/>
        </w:tabs>
        <w:spacing w:line="360" w:lineRule="auto"/>
        <w:ind w:left="1382" w:right="-1" w:firstLine="567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>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+С = 2СО-38790 ккал/моль                                  </w:t>
      </w:r>
      <w:r>
        <w:rPr>
          <w:sz w:val="28"/>
          <w:szCs w:val="28"/>
        </w:rPr>
        <w:t xml:space="preserve">      </w:t>
      </w:r>
    </w:p>
    <w:p w:rsidR="005F6BA4" w:rsidRPr="00C67B5B" w:rsidRDefault="005F6BA4" w:rsidP="005F6BA4">
      <w:pPr>
        <w:shd w:val="clear" w:color="auto" w:fill="FFFFFF"/>
        <w:tabs>
          <w:tab w:val="left" w:pos="6605"/>
        </w:tabs>
        <w:spacing w:line="360" w:lineRule="auto"/>
        <w:ind w:left="1382" w:firstLine="567"/>
        <w:jc w:val="both"/>
        <w:rPr>
          <w:spacing w:val="-6"/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right="19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Рівноваги реакцій (1), (2) і (3) зміщені у бік утворення CО і СО 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при температурах, характерних для процесів газифікації твердих палив (1000-1500</w:t>
      </w:r>
      <w:r w:rsidRPr="00E962A1">
        <w:rPr>
          <w:sz w:val="28"/>
          <w:szCs w:val="28"/>
          <w:vertAlign w:val="superscript"/>
        </w:rPr>
        <w:t>о</w:t>
      </w:r>
      <w:r w:rsidRPr="00E962A1">
        <w:rPr>
          <w:sz w:val="28"/>
          <w:szCs w:val="28"/>
        </w:rPr>
        <w:t>С)  Реакція (4) ендотермічна, її  рівновага зміщується  у бік    здобуття 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при підвищенні температури; з підвищенням тиску вихід зменшується. Фактично спі</w:t>
      </w:r>
      <w:r>
        <w:rPr>
          <w:sz w:val="28"/>
          <w:szCs w:val="28"/>
        </w:rPr>
        <w:t>ввідношення між оксидами карбону</w:t>
      </w:r>
      <w:r w:rsidRPr="00E962A1">
        <w:rPr>
          <w:sz w:val="28"/>
          <w:szCs w:val="28"/>
        </w:rPr>
        <w:t xml:space="preserve"> залежить від температури, тиску, тривалості взаємодії, реакційної здатності палива і ін. </w:t>
      </w:r>
      <w:r>
        <w:rPr>
          <w:sz w:val="28"/>
          <w:szCs w:val="28"/>
        </w:rPr>
        <w:t>Водяна пара взаємодіє з карбоном</w:t>
      </w:r>
      <w:r w:rsidRPr="00E962A1">
        <w:rPr>
          <w:sz w:val="28"/>
          <w:szCs w:val="28"/>
        </w:rPr>
        <w:t xml:space="preserve"> палива:</w:t>
      </w:r>
    </w:p>
    <w:p w:rsidR="005F6BA4" w:rsidRPr="00E962A1" w:rsidRDefault="005F6BA4" w:rsidP="005F6BA4">
      <w:pPr>
        <w:shd w:val="clear" w:color="auto" w:fill="FFFFFF"/>
        <w:spacing w:line="360" w:lineRule="auto"/>
        <w:ind w:right="19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tabs>
          <w:tab w:val="left" w:pos="6629"/>
        </w:tabs>
        <w:spacing w:line="360" w:lineRule="auto"/>
        <w:ind w:left="1363" w:firstLine="567"/>
        <w:jc w:val="both"/>
        <w:rPr>
          <w:sz w:val="28"/>
          <w:szCs w:val="28"/>
        </w:rPr>
      </w:pPr>
      <w:r w:rsidRPr="00E962A1">
        <w:rPr>
          <w:spacing w:val="-1"/>
          <w:sz w:val="28"/>
          <w:szCs w:val="28"/>
        </w:rPr>
        <w:t>С + Н</w:t>
      </w:r>
      <w:r w:rsidRPr="00E962A1">
        <w:rPr>
          <w:spacing w:val="-1"/>
          <w:sz w:val="28"/>
          <w:szCs w:val="28"/>
          <w:vertAlign w:val="subscript"/>
        </w:rPr>
        <w:t>2</w:t>
      </w:r>
      <w:r w:rsidRPr="00E962A1">
        <w:rPr>
          <w:spacing w:val="-1"/>
          <w:sz w:val="28"/>
          <w:szCs w:val="28"/>
        </w:rPr>
        <w:t>О = СО + Н</w:t>
      </w:r>
      <w:r w:rsidRPr="00E962A1">
        <w:rPr>
          <w:spacing w:val="-1"/>
          <w:sz w:val="28"/>
          <w:szCs w:val="28"/>
          <w:vertAlign w:val="subscript"/>
        </w:rPr>
        <w:t>2</w:t>
      </w:r>
      <w:r w:rsidRPr="00E962A1">
        <w:rPr>
          <w:spacing w:val="-1"/>
          <w:sz w:val="28"/>
          <w:szCs w:val="28"/>
        </w:rPr>
        <w:t xml:space="preserve"> - 28380 ккал/моль</w:t>
      </w:r>
      <w:r w:rsidRPr="00E962A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</w:t>
      </w:r>
    </w:p>
    <w:p w:rsidR="005F6BA4" w:rsidRPr="00E962A1" w:rsidRDefault="005F6BA4" w:rsidP="005F6BA4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E962A1">
        <w:rPr>
          <w:sz w:val="28"/>
          <w:szCs w:val="28"/>
        </w:rPr>
        <w:t xml:space="preserve"> С + 2Н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0 = 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+ 2Н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- 17970 ккал/моль                   </w:t>
      </w:r>
      <w:r>
        <w:rPr>
          <w:sz w:val="28"/>
          <w:szCs w:val="28"/>
        </w:rPr>
        <w:t xml:space="preserve">        </w:t>
      </w:r>
      <w:bookmarkStart w:id="0" w:name="_GoBack"/>
      <w:bookmarkEnd w:id="0"/>
    </w:p>
    <w:p w:rsidR="005F6BA4" w:rsidRPr="00E962A1" w:rsidRDefault="005F6BA4" w:rsidP="005F6BA4">
      <w:pPr>
        <w:shd w:val="clear" w:color="auto" w:fill="FFFFFF"/>
        <w:spacing w:line="360" w:lineRule="auto"/>
        <w:ind w:left="1325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left="5" w:right="14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Рівновага в реакціях (5) і (6) зрушується вправо при підвищенні температури і пониженні тиску.  </w:t>
      </w:r>
    </w:p>
    <w:p w:rsidR="005F6BA4" w:rsidRPr="00E962A1" w:rsidRDefault="005F6BA4" w:rsidP="005F6BA4">
      <w:pPr>
        <w:shd w:val="clear" w:color="auto" w:fill="FFFFFF"/>
        <w:spacing w:before="5" w:line="360" w:lineRule="auto"/>
        <w:ind w:left="10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Газ, що міститься    в    генераторах , метан    утворюється    по реакціях:</w:t>
      </w:r>
    </w:p>
    <w:p w:rsidR="005F6BA4" w:rsidRPr="00E962A1" w:rsidRDefault="005F6BA4" w:rsidP="005F6BA4">
      <w:pPr>
        <w:shd w:val="clear" w:color="auto" w:fill="FFFFFF"/>
        <w:spacing w:before="5" w:line="360" w:lineRule="auto"/>
        <w:ind w:left="10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before="5" w:line="360" w:lineRule="auto"/>
        <w:ind w:left="10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   СО+ 3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 xml:space="preserve">2 </w:t>
      </w:r>
      <w:r w:rsidRPr="00E962A1">
        <w:rPr>
          <w:sz w:val="28"/>
          <w:szCs w:val="28"/>
        </w:rPr>
        <w:t xml:space="preserve">= </w:t>
      </w:r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+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О +49250 ккал/моль               </w:t>
      </w:r>
      <w:r w:rsidR="00961FE0">
        <w:rPr>
          <w:sz w:val="28"/>
          <w:szCs w:val="28"/>
        </w:rPr>
        <w:t xml:space="preserve">                                 (7)</w:t>
      </w:r>
      <w:r w:rsidRPr="00E962A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</w:t>
      </w:r>
    </w:p>
    <w:p w:rsidR="005F6BA4" w:rsidRPr="00961FE0" w:rsidRDefault="005F6BA4" w:rsidP="005F6BA4">
      <w:pPr>
        <w:shd w:val="clear" w:color="auto" w:fill="FFFFFF"/>
        <w:spacing w:before="5" w:line="360" w:lineRule="auto"/>
        <w:ind w:left="10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</w:t>
      </w:r>
      <w:r w:rsidRPr="00961FE0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  <w:lang w:val="en-US"/>
        </w:rPr>
        <w:t>2CO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= CH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 xml:space="preserve"> + 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 xml:space="preserve">+ 59100 </w:t>
      </w:r>
      <w:r w:rsidRPr="00E962A1">
        <w:rPr>
          <w:sz w:val="28"/>
          <w:szCs w:val="28"/>
        </w:rPr>
        <w:t>ккал</w:t>
      </w:r>
      <w:r w:rsidRPr="00E962A1">
        <w:rPr>
          <w:sz w:val="28"/>
          <w:szCs w:val="28"/>
          <w:lang w:val="en-US"/>
        </w:rPr>
        <w:t>/</w:t>
      </w:r>
      <w:r w:rsidRPr="00E962A1">
        <w:rPr>
          <w:sz w:val="28"/>
          <w:szCs w:val="28"/>
        </w:rPr>
        <w:t xml:space="preserve">моль                     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</w:t>
      </w:r>
      <w:r w:rsidR="00961FE0">
        <w:rPr>
          <w:sz w:val="28"/>
          <w:szCs w:val="28"/>
        </w:rPr>
        <w:t xml:space="preserve"> </w:t>
      </w:r>
      <w:proofErr w:type="gramStart"/>
      <w:r w:rsidR="00961F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(</w:t>
      </w:r>
      <w:proofErr w:type="gramEnd"/>
      <w:r w:rsidR="00961FE0">
        <w:rPr>
          <w:sz w:val="28"/>
          <w:szCs w:val="28"/>
        </w:rPr>
        <w:t>8)</w:t>
      </w:r>
    </w:p>
    <w:p w:rsidR="005F6BA4" w:rsidRPr="00E962A1" w:rsidRDefault="005F6BA4" w:rsidP="005F6BA4">
      <w:pPr>
        <w:shd w:val="clear" w:color="auto" w:fill="FFFFFF"/>
        <w:spacing w:before="5" w:line="360" w:lineRule="auto"/>
        <w:ind w:left="10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before="5" w:line="360" w:lineRule="auto"/>
        <w:ind w:left="1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а також унаслідок термічного розкладання органічної маси палива. З пониженням температури і підвищенням тиску рівновага в цих реакціях зміщується у бік утворення метану. При підвищенні температури і пониженні тиску рівновага зміщується вліво, що використовуєт</w:t>
      </w:r>
      <w:r>
        <w:rPr>
          <w:sz w:val="28"/>
          <w:szCs w:val="28"/>
        </w:rPr>
        <w:t>ься в техніці для здобуття гідрогену</w:t>
      </w:r>
      <w:r w:rsidRPr="00E962A1">
        <w:rPr>
          <w:sz w:val="28"/>
          <w:szCs w:val="28"/>
        </w:rPr>
        <w:t xml:space="preserve">. Швидкість приведених вище реакцій газифікації залежить від швидкості хімічної взаємодії речовин і швидкості дифузії. </w:t>
      </w:r>
      <w:proofErr w:type="spellStart"/>
      <w:r w:rsidRPr="00E962A1">
        <w:rPr>
          <w:sz w:val="28"/>
          <w:szCs w:val="28"/>
        </w:rPr>
        <w:t>Швідкість</w:t>
      </w:r>
      <w:proofErr w:type="spellEnd"/>
      <w:r w:rsidRPr="00E962A1">
        <w:rPr>
          <w:sz w:val="28"/>
          <w:szCs w:val="28"/>
        </w:rPr>
        <w:t xml:space="preserve"> газифікації </w:t>
      </w:r>
      <w:proofErr w:type="spellStart"/>
      <w:r w:rsidRPr="00E962A1">
        <w:rPr>
          <w:sz w:val="28"/>
          <w:szCs w:val="28"/>
        </w:rPr>
        <w:t>ліметується</w:t>
      </w:r>
      <w:proofErr w:type="spellEnd"/>
      <w:r w:rsidRPr="00E962A1">
        <w:rPr>
          <w:sz w:val="28"/>
          <w:szCs w:val="28"/>
        </w:rPr>
        <w:t xml:space="preserve"> швидкістю повільнішого процесу і при 700 – 800</w:t>
      </w:r>
      <w:r w:rsidRPr="00E962A1">
        <w:rPr>
          <w:sz w:val="28"/>
          <w:szCs w:val="28"/>
          <w:vertAlign w:val="superscript"/>
        </w:rPr>
        <w:t>о</w:t>
      </w:r>
      <w:r w:rsidRPr="00E962A1">
        <w:rPr>
          <w:sz w:val="28"/>
          <w:szCs w:val="28"/>
        </w:rPr>
        <w:t xml:space="preserve"> С залежить від швидкості реакції, оскільки вона </w:t>
      </w:r>
      <w:proofErr w:type="spellStart"/>
      <w:r w:rsidRPr="00E962A1">
        <w:rPr>
          <w:sz w:val="28"/>
          <w:szCs w:val="28"/>
        </w:rPr>
        <w:t>невеліка</w:t>
      </w:r>
      <w:proofErr w:type="spellEnd"/>
      <w:r w:rsidRPr="00E962A1">
        <w:rPr>
          <w:sz w:val="28"/>
          <w:szCs w:val="28"/>
        </w:rPr>
        <w:t xml:space="preserve">. З підвищенням температури швидкість хімічних </w:t>
      </w:r>
      <w:proofErr w:type="spellStart"/>
      <w:r w:rsidRPr="00E962A1">
        <w:rPr>
          <w:sz w:val="28"/>
          <w:szCs w:val="28"/>
        </w:rPr>
        <w:t>процесов</w:t>
      </w:r>
      <w:proofErr w:type="spellEnd"/>
      <w:r w:rsidRPr="00E962A1">
        <w:rPr>
          <w:sz w:val="28"/>
          <w:szCs w:val="28"/>
        </w:rPr>
        <w:t xml:space="preserve"> різко зростає, швидкість же дифузії зростає трохи, внаслідок чого вище 1000</w:t>
      </w:r>
      <w:r w:rsidRPr="00E962A1">
        <w:rPr>
          <w:sz w:val="28"/>
          <w:szCs w:val="28"/>
          <w:vertAlign w:val="superscript"/>
        </w:rPr>
        <w:t>о</w:t>
      </w:r>
      <w:r w:rsidRPr="00E962A1">
        <w:rPr>
          <w:sz w:val="28"/>
          <w:szCs w:val="28"/>
        </w:rPr>
        <w:t xml:space="preserve">С процес газифікації гальмується вже швидкістю дифузії.  Швидкість дифузії зростає із збільшенням швидкості дуття, що є сильним </w:t>
      </w:r>
      <w:proofErr w:type="spellStart"/>
      <w:r w:rsidRPr="00E962A1">
        <w:rPr>
          <w:sz w:val="28"/>
          <w:szCs w:val="28"/>
        </w:rPr>
        <w:t>собом</w:t>
      </w:r>
      <w:proofErr w:type="spellEnd"/>
      <w:r w:rsidRPr="00E962A1">
        <w:rPr>
          <w:sz w:val="28"/>
          <w:szCs w:val="28"/>
        </w:rPr>
        <w:t xml:space="preserve"> інтенсифікації процесів газифікації твердих палив. У практичних умовах процес газифікації протікає в проміжній області, де його швидкість залежить одночасно від обох чинників. Окрім підвищення температури і швидкості дуття, процеси   газифікації   інтенсифікуються   збільшенням реакційної поверхні (вживанням дрібнозернистих і пилоподібних палив), збільшенням тиску, концентрації кисню в дутті і ін. для безперебійності процесу газифікації і стійкості якісних і кількісних показників (наприклад, склад газу, витрата палива, склад дуття і ін.) необхідно: підтримувати постійний рівень палива і золи в шахті газогенератора, рівномірно розподілити дуття і гази поперечному перетину шахти, дотримувати температурний режим і постійність тиску, що забезпечує роботу без шлакування. При виборі того або іншого способу газифікації вирішальне значення має вид палива і призначення газ.</w:t>
      </w:r>
    </w:p>
    <w:p w:rsidR="005F6BA4" w:rsidRPr="00E962A1" w:rsidRDefault="005F6BA4" w:rsidP="005F6BA4">
      <w:pPr>
        <w:shd w:val="clear" w:color="auto" w:fill="FFFFFF"/>
        <w:spacing w:before="5" w:line="360" w:lineRule="auto"/>
        <w:ind w:left="10" w:firstLine="567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AB5848" wp14:editId="646690E7">
            <wp:extent cx="4371975" cy="6315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BA4" w:rsidRPr="00E962A1" w:rsidRDefault="005F6BA4" w:rsidP="005F6BA4">
      <w:pPr>
        <w:shd w:val="clear" w:color="auto" w:fill="FFFFFF"/>
        <w:spacing w:before="34" w:line="360" w:lineRule="auto"/>
        <w:ind w:left="10" w:firstLine="567"/>
        <w:jc w:val="both"/>
        <w:rPr>
          <w:sz w:val="28"/>
          <w:szCs w:val="28"/>
        </w:rPr>
      </w:pPr>
    </w:p>
    <w:p w:rsidR="005F6BA4" w:rsidRDefault="005F6BA4" w:rsidP="005F6BA4">
      <w:pPr>
        <w:shd w:val="clear" w:color="auto" w:fill="FFFFFF"/>
        <w:spacing w:before="34" w:line="360" w:lineRule="auto"/>
        <w:ind w:left="10" w:firstLine="567"/>
        <w:jc w:val="both"/>
        <w:rPr>
          <w:sz w:val="28"/>
          <w:szCs w:val="28"/>
        </w:rPr>
      </w:pPr>
    </w:p>
    <w:p w:rsidR="005F6BA4" w:rsidRDefault="005F6BA4" w:rsidP="005F6BA4">
      <w:pPr>
        <w:shd w:val="clear" w:color="auto" w:fill="FFFFFF"/>
        <w:spacing w:before="34" w:line="360" w:lineRule="auto"/>
        <w:ind w:left="10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before="34" w:line="360" w:lineRule="auto"/>
        <w:ind w:left="1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Рисунок 1.2-Схема газогенератора</w:t>
      </w:r>
    </w:p>
    <w:p w:rsidR="005F6BA4" w:rsidRPr="00CF0D2E" w:rsidRDefault="005F6BA4" w:rsidP="005F6BA4">
      <w:pPr>
        <w:shd w:val="clear" w:color="auto" w:fill="FFFFFF"/>
        <w:spacing w:line="360" w:lineRule="auto"/>
        <w:ind w:right="77" w:firstLine="567"/>
        <w:jc w:val="both"/>
        <w:rPr>
          <w:sz w:val="28"/>
          <w:szCs w:val="28"/>
        </w:rPr>
      </w:pPr>
      <w:r w:rsidRPr="00E962A1">
        <w:rPr>
          <w:spacing w:val="-6"/>
          <w:sz w:val="28"/>
          <w:szCs w:val="28"/>
        </w:rPr>
        <w:t xml:space="preserve">1-завантажувальний </w:t>
      </w:r>
      <w:proofErr w:type="spellStart"/>
      <w:r w:rsidRPr="00E962A1">
        <w:rPr>
          <w:spacing w:val="-6"/>
          <w:sz w:val="28"/>
          <w:szCs w:val="28"/>
        </w:rPr>
        <w:t>пристрий</w:t>
      </w:r>
      <w:proofErr w:type="spellEnd"/>
      <w:r w:rsidRPr="00E962A1">
        <w:rPr>
          <w:spacing w:val="-6"/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E962A1">
        <w:rPr>
          <w:spacing w:val="-8"/>
          <w:sz w:val="28"/>
          <w:szCs w:val="28"/>
        </w:rPr>
        <w:t xml:space="preserve">2- шахта ; 3- водяна </w:t>
      </w:r>
      <w:proofErr w:type="spellStart"/>
      <w:r w:rsidRPr="00E962A1">
        <w:rPr>
          <w:spacing w:val="-8"/>
          <w:sz w:val="28"/>
          <w:szCs w:val="28"/>
        </w:rPr>
        <w:t>рубашка</w:t>
      </w:r>
      <w:proofErr w:type="spellEnd"/>
      <w:r w:rsidRPr="00E962A1">
        <w:rPr>
          <w:spacing w:val="-8"/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E962A1">
        <w:rPr>
          <w:spacing w:val="-8"/>
          <w:sz w:val="28"/>
          <w:szCs w:val="28"/>
        </w:rPr>
        <w:t xml:space="preserve">4- колосникова </w:t>
      </w:r>
      <w:proofErr w:type="spellStart"/>
      <w:r w:rsidRPr="00E962A1">
        <w:rPr>
          <w:spacing w:val="-8"/>
          <w:sz w:val="28"/>
          <w:szCs w:val="28"/>
        </w:rPr>
        <w:t>гратка</w:t>
      </w:r>
      <w:proofErr w:type="spellEnd"/>
      <w:r w:rsidRPr="00E962A1">
        <w:rPr>
          <w:spacing w:val="-8"/>
          <w:sz w:val="28"/>
          <w:szCs w:val="28"/>
        </w:rPr>
        <w:t xml:space="preserve"> ;     5- фартух;6- чаша;</w:t>
      </w:r>
      <w:r>
        <w:rPr>
          <w:sz w:val="28"/>
          <w:szCs w:val="28"/>
        </w:rPr>
        <w:t xml:space="preserve"> </w:t>
      </w:r>
      <w:r w:rsidRPr="00E962A1">
        <w:rPr>
          <w:spacing w:val="-8"/>
          <w:sz w:val="28"/>
          <w:szCs w:val="28"/>
        </w:rPr>
        <w:t>7- вигрібний ніж;</w:t>
      </w:r>
      <w:r>
        <w:rPr>
          <w:sz w:val="28"/>
          <w:szCs w:val="28"/>
        </w:rPr>
        <w:t xml:space="preserve"> </w:t>
      </w:r>
      <w:r w:rsidRPr="00E962A1">
        <w:rPr>
          <w:spacing w:val="-8"/>
          <w:sz w:val="28"/>
          <w:szCs w:val="28"/>
        </w:rPr>
        <w:t xml:space="preserve">8- </w:t>
      </w:r>
      <w:proofErr w:type="spellStart"/>
      <w:r w:rsidRPr="00E962A1">
        <w:rPr>
          <w:spacing w:val="-8"/>
          <w:sz w:val="28"/>
          <w:szCs w:val="28"/>
        </w:rPr>
        <w:t>скрепковий</w:t>
      </w:r>
      <w:proofErr w:type="spellEnd"/>
      <w:r w:rsidRPr="00E962A1">
        <w:rPr>
          <w:spacing w:val="-8"/>
          <w:sz w:val="28"/>
          <w:szCs w:val="28"/>
        </w:rPr>
        <w:t xml:space="preserve"> транспортер; 9- </w:t>
      </w:r>
      <w:r w:rsidRPr="00E962A1">
        <w:rPr>
          <w:spacing w:val="-7"/>
          <w:sz w:val="28"/>
          <w:szCs w:val="28"/>
        </w:rPr>
        <w:t>коробка для подачі газу; 10-привод колосникової</w:t>
      </w:r>
      <w:r>
        <w:rPr>
          <w:sz w:val="28"/>
          <w:szCs w:val="28"/>
        </w:rPr>
        <w:t xml:space="preserve"> </w:t>
      </w:r>
      <w:proofErr w:type="spellStart"/>
      <w:r w:rsidRPr="00E962A1">
        <w:rPr>
          <w:spacing w:val="-9"/>
          <w:sz w:val="28"/>
          <w:szCs w:val="28"/>
        </w:rPr>
        <w:t>гратки</w:t>
      </w:r>
      <w:proofErr w:type="spellEnd"/>
      <w:r w:rsidRPr="00E962A1">
        <w:rPr>
          <w:spacing w:val="-9"/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E962A1">
        <w:rPr>
          <w:spacing w:val="-9"/>
          <w:sz w:val="28"/>
          <w:szCs w:val="28"/>
        </w:rPr>
        <w:t>11-шуровочний люк.</w:t>
      </w:r>
    </w:p>
    <w:p w:rsidR="005F6BA4" w:rsidRPr="00E962A1" w:rsidRDefault="005F6BA4" w:rsidP="005F6BA4">
      <w:pPr>
        <w:shd w:val="clear" w:color="auto" w:fill="FFFFFF"/>
        <w:spacing w:before="34" w:line="360" w:lineRule="auto"/>
        <w:ind w:left="10"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 Визначення золи та виходу летк</w:t>
      </w:r>
      <w:r w:rsidRPr="00E962A1">
        <w:rPr>
          <w:sz w:val="28"/>
          <w:szCs w:val="28"/>
        </w:rPr>
        <w:t xml:space="preserve">их речовин.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Золою називають негорючі частини активованого вугілля, що залишаються після його спалення або про</w:t>
      </w:r>
      <w:r w:rsidRPr="005F6BA4">
        <w:rPr>
          <w:sz w:val="28"/>
          <w:szCs w:val="28"/>
        </w:rPr>
        <w:t>жар</w:t>
      </w:r>
      <w:r w:rsidRPr="00E962A1">
        <w:rPr>
          <w:sz w:val="28"/>
          <w:szCs w:val="28"/>
        </w:rPr>
        <w:t xml:space="preserve">ювання. Зола за своїм складом відрізняється від вихідних мінеральних домішок через часткові зміни їх під дією високої температури. До складу мінеральної суміші активованого вугілля входять різноманітні речовини. У вугіллі містяться також і забруднення, що потрапляють до нього при виготовленні. Вміст золи при технічному аналізі вугілля визначають </w:t>
      </w:r>
      <w:proofErr w:type="spellStart"/>
      <w:r w:rsidRPr="00E962A1">
        <w:rPr>
          <w:sz w:val="28"/>
          <w:szCs w:val="28"/>
        </w:rPr>
        <w:t>прокалюванням</w:t>
      </w:r>
      <w:proofErr w:type="spellEnd"/>
      <w:r w:rsidRPr="00E962A1">
        <w:rPr>
          <w:sz w:val="28"/>
          <w:szCs w:val="28"/>
        </w:rPr>
        <w:t xml:space="preserve"> наважки при повному доступі повітря. Ряд мінеральних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, в тому числі карбонати, сульфати і пірит, розкладаються, і маса наважок зменшується. При прожарюванні золи протікають наступні основні перетворення: силікати втрачають свою кристалізаційну та гідратну воду, солі заліза (ІІ) перетворюються на сполуки заліза (ІІІ) [ 6 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>.221 ] :</w:t>
      </w:r>
    </w:p>
    <w:p w:rsidR="005F6BA4" w:rsidRPr="00CF0D2E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hd w:val="clear" w:color="auto" w:fill="FFFFFF"/>
        <w:spacing w:line="360" w:lineRule="auto"/>
        <w:ind w:left="25"/>
        <w:jc w:val="both"/>
        <w:rPr>
          <w:sz w:val="28"/>
          <w:szCs w:val="28"/>
          <w:vertAlign w:val="subscript"/>
        </w:rPr>
      </w:pPr>
      <w:r w:rsidRPr="00E962A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E962A1">
        <w:rPr>
          <w:sz w:val="28"/>
          <w:szCs w:val="28"/>
        </w:rPr>
        <w:t xml:space="preserve"> 4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О + 0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=2</w:t>
      </w:r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</w:rPr>
        <w:t>е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0</w:t>
      </w:r>
      <w:r w:rsidRPr="00E962A1">
        <w:rPr>
          <w:sz w:val="28"/>
          <w:szCs w:val="28"/>
          <w:vertAlign w:val="subscript"/>
        </w:rPr>
        <w:t>3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карбонати розкладають</w:t>
      </w:r>
      <w:r>
        <w:rPr>
          <w:sz w:val="28"/>
          <w:szCs w:val="28"/>
        </w:rPr>
        <w:t xml:space="preserve">ся </w:t>
      </w:r>
      <w:r w:rsidRPr="00E962A1">
        <w:rPr>
          <w:sz w:val="28"/>
          <w:szCs w:val="28"/>
        </w:rPr>
        <w:t>:</w:t>
      </w:r>
    </w:p>
    <w:p w:rsidR="005F6BA4" w:rsidRPr="00E962A1" w:rsidRDefault="005F6BA4" w:rsidP="005F6BA4">
      <w:pPr>
        <w:shd w:val="clear" w:color="auto" w:fill="FFFFFF"/>
        <w:spacing w:line="360" w:lineRule="auto"/>
        <w:ind w:left="47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СаС0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=</w:t>
      </w:r>
      <w:proofErr w:type="spellStart"/>
      <w:r w:rsidRPr="00E962A1">
        <w:rPr>
          <w:sz w:val="28"/>
          <w:szCs w:val="28"/>
        </w:rPr>
        <w:t>СаО</w:t>
      </w:r>
      <w:proofErr w:type="spellEnd"/>
      <w:r w:rsidRPr="00E962A1">
        <w:rPr>
          <w:sz w:val="28"/>
          <w:szCs w:val="28"/>
        </w:rPr>
        <w:t xml:space="preserve"> + С0</w:t>
      </w:r>
      <w:r w:rsidRPr="00E962A1">
        <w:rPr>
          <w:sz w:val="28"/>
          <w:szCs w:val="28"/>
          <w:vertAlign w:val="subscript"/>
        </w:rPr>
        <w:t>2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пірит </w:t>
      </w:r>
      <w:proofErr w:type="spellStart"/>
      <w:r>
        <w:rPr>
          <w:sz w:val="28"/>
          <w:szCs w:val="28"/>
        </w:rPr>
        <w:t>окиснюється</w:t>
      </w:r>
      <w:proofErr w:type="spellEnd"/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>:</w:t>
      </w:r>
    </w:p>
    <w:p w:rsidR="005F6BA4" w:rsidRPr="00E962A1" w:rsidRDefault="005F6BA4" w:rsidP="005F6BA4">
      <w:pPr>
        <w:shd w:val="clear" w:color="auto" w:fill="FFFFFF"/>
        <w:spacing w:line="360" w:lineRule="auto"/>
        <w:ind w:left="11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4</w:t>
      </w:r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</w:rPr>
        <w:t>е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+ 11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= 2</w:t>
      </w:r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</w:rPr>
        <w:t>е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0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+ 8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>0</w:t>
      </w:r>
      <w:r w:rsidRPr="00E962A1">
        <w:rPr>
          <w:sz w:val="28"/>
          <w:szCs w:val="28"/>
          <w:vertAlign w:val="subscript"/>
        </w:rPr>
        <w:t>2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Сульфур</w:t>
      </w:r>
      <w:proofErr w:type="spellEnd"/>
      <w:r>
        <w:rPr>
          <w:sz w:val="28"/>
          <w:szCs w:val="28"/>
        </w:rPr>
        <w:t xml:space="preserve"> оксид</w:t>
      </w:r>
      <w:r w:rsidRPr="00E962A1">
        <w:rPr>
          <w:sz w:val="28"/>
          <w:szCs w:val="28"/>
        </w:rPr>
        <w:t xml:space="preserve"> реагує з</w:t>
      </w:r>
      <w:r>
        <w:rPr>
          <w:sz w:val="28"/>
          <w:szCs w:val="28"/>
        </w:rPr>
        <w:t xml:space="preserve"> кальцій</w:t>
      </w:r>
      <w:r w:rsidRPr="00E962A1">
        <w:rPr>
          <w:sz w:val="28"/>
          <w:szCs w:val="28"/>
        </w:rPr>
        <w:t xml:space="preserve"> оксидом та киснем повітря:</w:t>
      </w:r>
    </w:p>
    <w:p w:rsidR="005F6BA4" w:rsidRPr="00E962A1" w:rsidRDefault="005F6BA4" w:rsidP="005F6BA4">
      <w:pPr>
        <w:shd w:val="clear" w:color="auto" w:fill="FFFFFF"/>
        <w:spacing w:before="86" w:line="360" w:lineRule="auto"/>
        <w:ind w:firstLine="567"/>
        <w:jc w:val="both"/>
        <w:rPr>
          <w:sz w:val="28"/>
          <w:szCs w:val="28"/>
        </w:rPr>
      </w:pPr>
      <w:r w:rsidRPr="00E962A1">
        <w:rPr>
          <w:spacing w:val="-5"/>
          <w:sz w:val="28"/>
          <w:szCs w:val="28"/>
        </w:rPr>
        <w:t>2</w:t>
      </w:r>
      <w:r w:rsidRPr="00E962A1">
        <w:rPr>
          <w:spacing w:val="-5"/>
          <w:sz w:val="28"/>
          <w:szCs w:val="28"/>
          <w:lang w:val="en-US"/>
        </w:rPr>
        <w:t>S</w:t>
      </w:r>
      <w:r w:rsidRPr="00E962A1">
        <w:rPr>
          <w:spacing w:val="-5"/>
          <w:sz w:val="28"/>
          <w:szCs w:val="28"/>
        </w:rPr>
        <w:t>0</w:t>
      </w:r>
      <w:r w:rsidRPr="00E962A1">
        <w:rPr>
          <w:spacing w:val="-5"/>
          <w:sz w:val="28"/>
          <w:szCs w:val="28"/>
          <w:vertAlign w:val="subscript"/>
        </w:rPr>
        <w:t>2</w:t>
      </w:r>
      <w:r w:rsidRPr="00E962A1">
        <w:rPr>
          <w:spacing w:val="-5"/>
          <w:sz w:val="28"/>
          <w:szCs w:val="28"/>
        </w:rPr>
        <w:t xml:space="preserve"> + 2СаО + 0</w:t>
      </w:r>
      <w:r w:rsidRPr="00E962A1">
        <w:rPr>
          <w:spacing w:val="-5"/>
          <w:sz w:val="28"/>
          <w:szCs w:val="28"/>
          <w:vertAlign w:val="subscript"/>
        </w:rPr>
        <w:t>2</w:t>
      </w:r>
      <w:r w:rsidRPr="00E962A1">
        <w:rPr>
          <w:spacing w:val="-5"/>
          <w:sz w:val="28"/>
          <w:szCs w:val="28"/>
        </w:rPr>
        <w:t xml:space="preserve"> =2Са</w:t>
      </w:r>
      <w:r w:rsidRPr="00E962A1">
        <w:rPr>
          <w:spacing w:val="-5"/>
          <w:sz w:val="28"/>
          <w:szCs w:val="28"/>
          <w:lang w:val="en-US"/>
        </w:rPr>
        <w:t>S</w:t>
      </w:r>
      <w:r w:rsidRPr="00E962A1">
        <w:rPr>
          <w:spacing w:val="-5"/>
          <w:sz w:val="28"/>
          <w:szCs w:val="28"/>
        </w:rPr>
        <w:t>0</w:t>
      </w:r>
      <w:r w:rsidRPr="00E962A1">
        <w:rPr>
          <w:spacing w:val="-5"/>
          <w:sz w:val="28"/>
          <w:szCs w:val="28"/>
          <w:vertAlign w:val="subscript"/>
        </w:rPr>
        <w:t>4</w:t>
      </w:r>
    </w:p>
    <w:p w:rsidR="005F6BA4" w:rsidRPr="00E962A1" w:rsidRDefault="005F6BA4" w:rsidP="005F6BA4">
      <w:pPr>
        <w:shd w:val="clear" w:color="auto" w:fill="FFFFFF"/>
        <w:spacing w:before="47"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гіпс втрачає кристалізаційну воду: </w:t>
      </w:r>
    </w:p>
    <w:p w:rsidR="005F6BA4" w:rsidRPr="00E962A1" w:rsidRDefault="005F6BA4" w:rsidP="005F6BA4">
      <w:pPr>
        <w:shd w:val="clear" w:color="auto" w:fill="FFFFFF"/>
        <w:spacing w:before="47" w:line="360" w:lineRule="auto"/>
        <w:ind w:left="50" w:firstLine="567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</w:rPr>
        <w:t>Са</w:t>
      </w:r>
      <w:proofErr w:type="spellEnd"/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>0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·2Н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0= </w:t>
      </w:r>
      <w:proofErr w:type="spellStart"/>
      <w:r w:rsidRPr="00E962A1">
        <w:rPr>
          <w:sz w:val="28"/>
          <w:szCs w:val="28"/>
        </w:rPr>
        <w:t>Са</w:t>
      </w:r>
      <w:proofErr w:type="spellEnd"/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>0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+ 2Н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0</w:t>
      </w:r>
    </w:p>
    <w:p w:rsidR="005F6BA4" w:rsidRPr="00E962A1" w:rsidRDefault="005F6BA4" w:rsidP="005F6BA4">
      <w:pPr>
        <w:shd w:val="clear" w:color="auto" w:fill="FFFFFF"/>
        <w:spacing w:before="47" w:line="360" w:lineRule="auto"/>
        <w:ind w:left="50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солі лужних металів – хлориди, карбонати та інші – частково  розкладаються.</w:t>
      </w:r>
    </w:p>
    <w:p w:rsidR="005F6BA4" w:rsidRPr="00E962A1" w:rsidRDefault="005F6BA4" w:rsidP="005F6BA4">
      <w:pPr>
        <w:shd w:val="clear" w:color="auto" w:fill="FFFFFF"/>
        <w:spacing w:before="47" w:line="360" w:lineRule="auto"/>
        <w:ind w:left="50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Більшість вугілля має значну зольність. Середня зольність вугілля 13%. Приблизний склад з</w:t>
      </w:r>
      <w:r>
        <w:rPr>
          <w:sz w:val="28"/>
          <w:szCs w:val="28"/>
        </w:rPr>
        <w:t xml:space="preserve">оли (%): кремнезем 18-60; </w:t>
      </w:r>
      <w:proofErr w:type="spellStart"/>
      <w:r>
        <w:rPr>
          <w:sz w:val="28"/>
          <w:szCs w:val="28"/>
        </w:rPr>
        <w:t>феррум</w:t>
      </w:r>
      <w:proofErr w:type="spellEnd"/>
      <w:r w:rsidRPr="00E962A1">
        <w:rPr>
          <w:sz w:val="28"/>
          <w:szCs w:val="28"/>
        </w:rPr>
        <w:t xml:space="preserve"> (ІІІ) оксид 6-4; алюміній оксид 6-39; кальцій оксид 1,5-23,6; магній оксид 0,4-3.</w:t>
      </w:r>
    </w:p>
    <w:p w:rsidR="005F6BA4" w:rsidRDefault="005F6BA4" w:rsidP="005F6BA4">
      <w:pPr>
        <w:shd w:val="clear" w:color="auto" w:fill="FFFFFF"/>
        <w:spacing w:before="47" w:line="360" w:lineRule="auto"/>
        <w:ind w:left="50"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Для </w:t>
      </w:r>
      <w:proofErr w:type="spellStart"/>
      <w:r w:rsidRPr="00E962A1">
        <w:rPr>
          <w:sz w:val="28"/>
          <w:szCs w:val="28"/>
        </w:rPr>
        <w:t>озолення</w:t>
      </w:r>
      <w:proofErr w:type="spellEnd"/>
      <w:r w:rsidRPr="00E962A1">
        <w:rPr>
          <w:sz w:val="28"/>
          <w:szCs w:val="28"/>
        </w:rPr>
        <w:t xml:space="preserve"> та прожарювання наважок вугілля не рекомендується користуватися газовими пальниками, так як цей метод нагріву не </w:t>
      </w:r>
      <w:proofErr w:type="spellStart"/>
      <w:r w:rsidRPr="00E962A1">
        <w:rPr>
          <w:sz w:val="28"/>
          <w:szCs w:val="28"/>
        </w:rPr>
        <w:t>забезпечуэ</w:t>
      </w:r>
      <w:proofErr w:type="spell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lastRenderedPageBreak/>
        <w:t xml:space="preserve">потрібної зміни температури, а гарячі гази, що виходять з тигля заважають доступу кисню до наважки, що </w:t>
      </w:r>
      <w:proofErr w:type="spellStart"/>
      <w:r w:rsidRPr="00E962A1">
        <w:rPr>
          <w:sz w:val="28"/>
          <w:szCs w:val="28"/>
        </w:rPr>
        <w:t>озоляється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Вихід </w:t>
      </w:r>
      <w:r>
        <w:rPr>
          <w:sz w:val="28"/>
          <w:szCs w:val="28"/>
        </w:rPr>
        <w:t>летк</w:t>
      </w:r>
      <w:r w:rsidRPr="00E962A1">
        <w:rPr>
          <w:sz w:val="28"/>
          <w:szCs w:val="28"/>
        </w:rPr>
        <w:t>их речовин визначають за різницею між спільною втратою у масі і втратою у результаті випаровування вологи.                                                                                     Тиглі з наважками палива, закриті кришками, встановлюють на підставці і поміщують у зону стабільної температури муфельної печі нагрітої до 860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 xml:space="preserve">С.                                                        У закритій печі витримують тиглі у продовж 7 хвилин. </w:t>
      </w:r>
      <w:proofErr w:type="spellStart"/>
      <w:r w:rsidRPr="00E962A1">
        <w:rPr>
          <w:sz w:val="28"/>
          <w:szCs w:val="28"/>
        </w:rPr>
        <w:t>Температура,що</w:t>
      </w:r>
      <w:proofErr w:type="spellEnd"/>
      <w:r w:rsidRPr="00E962A1">
        <w:rPr>
          <w:sz w:val="28"/>
          <w:szCs w:val="28"/>
        </w:rPr>
        <w:t xml:space="preserve"> понизилась при установці тиглів в піч, повинна знову досягнути 850±10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>С не більш ніж за 3 хвилини.   Після 7 хвилин , тигель виймають з печі, охолоджують – спочатку на повітрі близько 5 хвилин, не знімаючи кришечок, потім в ексикаторі до кімнатної температури і зважують.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962A1">
        <w:rPr>
          <w:sz w:val="28"/>
          <w:szCs w:val="28"/>
        </w:rPr>
        <w:t>1</w:t>
      </w:r>
      <w:r>
        <w:rPr>
          <w:sz w:val="28"/>
          <w:szCs w:val="28"/>
        </w:rPr>
        <w:t>.6</w:t>
      </w:r>
      <w:r w:rsidRPr="00E962A1">
        <w:rPr>
          <w:sz w:val="28"/>
          <w:szCs w:val="28"/>
        </w:rPr>
        <w:t xml:space="preserve">  Методи визначення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в </w:t>
      </w:r>
      <w:proofErr w:type="spellStart"/>
      <w:r w:rsidRPr="00E962A1">
        <w:rPr>
          <w:sz w:val="28"/>
          <w:szCs w:val="28"/>
        </w:rPr>
        <w:t>тв.п</w:t>
      </w:r>
      <w:proofErr w:type="spellEnd"/>
      <w:r w:rsidRPr="00E962A1">
        <w:rPr>
          <w:sz w:val="28"/>
          <w:szCs w:val="28"/>
        </w:rPr>
        <w:t xml:space="preserve">  </w:t>
      </w:r>
    </w:p>
    <w:p w:rsidR="005F6BA4" w:rsidRPr="00E962A1" w:rsidRDefault="005F6BA4" w:rsidP="005F6BA4">
      <w:pPr>
        <w:spacing w:line="360" w:lineRule="auto"/>
        <w:ind w:left="141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</w:t>
      </w:r>
      <w:proofErr w:type="spellStart"/>
      <w:r w:rsidRPr="00E962A1">
        <w:rPr>
          <w:sz w:val="28"/>
          <w:szCs w:val="28"/>
        </w:rPr>
        <w:t>Сульфур</w:t>
      </w:r>
      <w:proofErr w:type="spellEnd"/>
      <w:r w:rsidRPr="00E962A1">
        <w:rPr>
          <w:sz w:val="28"/>
          <w:szCs w:val="28"/>
        </w:rPr>
        <w:t xml:space="preserve"> в паливі міститься у вигляді органічної, піритної та сульфатної. При спалюванні на</w:t>
      </w:r>
      <w:r>
        <w:rPr>
          <w:sz w:val="28"/>
          <w:szCs w:val="28"/>
        </w:rPr>
        <w:t xml:space="preserve">важки піритна та органічний </w:t>
      </w:r>
      <w:proofErr w:type="spellStart"/>
      <w:r>
        <w:rPr>
          <w:sz w:val="28"/>
          <w:szCs w:val="28"/>
        </w:rPr>
        <w:t>сульфур</w:t>
      </w:r>
      <w:proofErr w:type="spellEnd"/>
      <w:r w:rsidRPr="00E962A1">
        <w:rPr>
          <w:sz w:val="28"/>
          <w:szCs w:val="28"/>
        </w:rPr>
        <w:t xml:space="preserve"> переходи</w:t>
      </w:r>
      <w:r>
        <w:rPr>
          <w:sz w:val="28"/>
          <w:szCs w:val="28"/>
        </w:rPr>
        <w:t>ть  в оксид, а сульфатний</w:t>
      </w:r>
      <w:r w:rsidRPr="00E962A1">
        <w:rPr>
          <w:sz w:val="28"/>
          <w:szCs w:val="28"/>
        </w:rPr>
        <w:t xml:space="preserve"> залишається в золі. </w:t>
      </w:r>
    </w:p>
    <w:p w:rsidR="005F6BA4" w:rsidRPr="00E962A1" w:rsidRDefault="005F6BA4" w:rsidP="005F6BA4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Метод </w:t>
      </w:r>
      <w:proofErr w:type="spellStart"/>
      <w:r w:rsidRPr="00E962A1">
        <w:rPr>
          <w:sz w:val="28"/>
          <w:szCs w:val="28"/>
        </w:rPr>
        <w:t>Ешко</w:t>
      </w:r>
      <w:proofErr w:type="spellEnd"/>
      <w:r w:rsidRPr="00E962A1">
        <w:rPr>
          <w:sz w:val="28"/>
          <w:szCs w:val="28"/>
        </w:rPr>
        <w:t xml:space="preserve">.   Для визначення загального вмісту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в паливі використовують метод </w:t>
      </w:r>
      <w:proofErr w:type="spellStart"/>
      <w:r w:rsidRPr="00E962A1">
        <w:rPr>
          <w:sz w:val="28"/>
          <w:szCs w:val="28"/>
        </w:rPr>
        <w:t>Ешко</w:t>
      </w:r>
      <w:proofErr w:type="spellEnd"/>
      <w:r w:rsidRPr="00E962A1">
        <w:rPr>
          <w:sz w:val="28"/>
          <w:szCs w:val="28"/>
        </w:rPr>
        <w:t xml:space="preserve"> – прожарювання наважки вугілля з сумішшю </w:t>
      </w:r>
      <w:proofErr w:type="spellStart"/>
      <w:r w:rsidRPr="00E962A1">
        <w:rPr>
          <w:sz w:val="28"/>
          <w:szCs w:val="28"/>
        </w:rPr>
        <w:t>Ешко</w:t>
      </w:r>
      <w:proofErr w:type="spellEnd"/>
      <w:r w:rsidRPr="00E962A1">
        <w:rPr>
          <w:sz w:val="28"/>
          <w:szCs w:val="28"/>
        </w:rPr>
        <w:t>(1 частина соди та 2 частини МпО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) та наступним гравіметричним закінченням у вигляді Ва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. </w:t>
      </w:r>
    </w:p>
    <w:p w:rsidR="005F6BA4" w:rsidRPr="00E962A1" w:rsidRDefault="005F6BA4" w:rsidP="005F6BA4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Содовий метод. Сутність методу полягає в спалюванні наважки палива з одночасним вловлюванням продукту розчином соди. Надлишок соди титрують кислотою. Цим методом можна визначити </w:t>
      </w:r>
      <w:r>
        <w:rPr>
          <w:sz w:val="28"/>
          <w:szCs w:val="28"/>
        </w:rPr>
        <w:t xml:space="preserve">суму піритного і сульфатного </w:t>
      </w:r>
      <w:proofErr w:type="spellStart"/>
      <w:r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</w:rPr>
        <w:t>Йодометричний</w:t>
      </w:r>
      <w:proofErr w:type="spellEnd"/>
      <w:r w:rsidRPr="00E962A1">
        <w:rPr>
          <w:sz w:val="28"/>
          <w:szCs w:val="28"/>
        </w:rPr>
        <w:t xml:space="preserve"> метод. Сутність полягає у спалюванні наважки, поглинанням оксиду водою та титруванням розчином йоду в присутності крохмалю. Цим метод</w:t>
      </w:r>
      <w:r>
        <w:rPr>
          <w:sz w:val="28"/>
          <w:szCs w:val="28"/>
        </w:rPr>
        <w:t xml:space="preserve">ом можна визначити суму піритного і сульфатного </w:t>
      </w:r>
      <w:proofErr w:type="spellStart"/>
      <w:r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Метод </w:t>
      </w:r>
      <w:proofErr w:type="spellStart"/>
      <w:r w:rsidRPr="00E962A1">
        <w:rPr>
          <w:sz w:val="28"/>
          <w:szCs w:val="28"/>
        </w:rPr>
        <w:t>Хольтхауза</w:t>
      </w:r>
      <w:proofErr w:type="spellEnd"/>
      <w:r w:rsidRPr="00E962A1">
        <w:rPr>
          <w:sz w:val="28"/>
          <w:szCs w:val="28"/>
        </w:rPr>
        <w:t xml:space="preserve"> – поглинання оксиду титрованим розчином лугу, надлишок якого титрують кислотою. Цим методом можна визначити суму </w:t>
      </w:r>
      <w:r>
        <w:rPr>
          <w:sz w:val="28"/>
          <w:szCs w:val="28"/>
        </w:rPr>
        <w:t xml:space="preserve">піритного і сульфатного </w:t>
      </w:r>
      <w:proofErr w:type="spellStart"/>
      <w:r>
        <w:rPr>
          <w:sz w:val="28"/>
          <w:szCs w:val="28"/>
        </w:rPr>
        <w:t>сульфуру</w:t>
      </w:r>
      <w:proofErr w:type="spellEnd"/>
    </w:p>
    <w:p w:rsidR="005F6BA4" w:rsidRPr="008D38EC" w:rsidRDefault="005F6BA4" w:rsidP="005F6BA4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Визначення сульфатного </w:t>
      </w:r>
      <w:proofErr w:type="spellStart"/>
      <w:r>
        <w:rPr>
          <w:sz w:val="28"/>
          <w:szCs w:val="28"/>
        </w:rPr>
        <w:t>сульфуру</w:t>
      </w:r>
      <w:proofErr w:type="spellEnd"/>
      <w:r>
        <w:rPr>
          <w:sz w:val="28"/>
          <w:szCs w:val="28"/>
        </w:rPr>
        <w:t xml:space="preserve"> – сульфатний </w:t>
      </w:r>
      <w:proofErr w:type="spellStart"/>
      <w:r>
        <w:rPr>
          <w:sz w:val="28"/>
          <w:szCs w:val="28"/>
        </w:rPr>
        <w:t>сульфур</w:t>
      </w:r>
      <w:proofErr w:type="spellEnd"/>
      <w:r w:rsidRPr="00E962A1">
        <w:rPr>
          <w:sz w:val="28"/>
          <w:szCs w:val="28"/>
        </w:rPr>
        <w:t xml:space="preserve"> осаджують розчином ВаСІ</w:t>
      </w:r>
      <w:r w:rsidRPr="00E962A1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r w:rsidRPr="008D38EC">
        <w:rPr>
          <w:sz w:val="28"/>
          <w:szCs w:val="28"/>
        </w:rPr>
        <w:t>після розчинення наважки в розведеній НСІ</w:t>
      </w:r>
    </w:p>
    <w:p w:rsidR="005F6BA4" w:rsidRPr="00E962A1" w:rsidRDefault="005F6BA4" w:rsidP="005F6BA4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Визначення піритного </w:t>
      </w:r>
      <w:proofErr w:type="spellStart"/>
      <w:r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– пробу розчиняють в розведеній нітратній </w:t>
      </w:r>
    </w:p>
    <w:p w:rsidR="005F6BA4" w:rsidRPr="00E962A1" w:rsidRDefault="005F6BA4" w:rsidP="005F6BA4">
      <w:pPr>
        <w:spacing w:line="360" w:lineRule="auto"/>
        <w:ind w:left="72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кислоті  та визначають вміст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proofErr w:type="spellStart"/>
      <w:r w:rsidRPr="00E962A1">
        <w:rPr>
          <w:sz w:val="28"/>
          <w:szCs w:val="28"/>
        </w:rPr>
        <w:t>йодометрично</w:t>
      </w:r>
      <w:proofErr w:type="spellEnd"/>
      <w:r w:rsidRPr="00E962A1">
        <w:rPr>
          <w:sz w:val="28"/>
          <w:szCs w:val="28"/>
        </w:rPr>
        <w:t xml:space="preserve"> методом заміщення.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72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Тема 2 АНАЛІЗ НАФТОПРОДУКТІВ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</w:t>
      </w:r>
    </w:p>
    <w:p w:rsidR="005F6BA4" w:rsidRPr="00E962A1" w:rsidRDefault="005F6BA4" w:rsidP="005F6BA4">
      <w:pPr>
        <w:spacing w:line="360" w:lineRule="auto"/>
        <w:ind w:left="213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E962A1">
        <w:rPr>
          <w:sz w:val="28"/>
          <w:szCs w:val="28"/>
        </w:rPr>
        <w:t xml:space="preserve"> Характеристика, види та способи переробки  </w:t>
      </w:r>
    </w:p>
    <w:p w:rsidR="005F6BA4" w:rsidRDefault="005F6BA4" w:rsidP="005F6BA4">
      <w:pPr>
        <w:spacing w:line="360" w:lineRule="auto"/>
        <w:ind w:left="14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</w:t>
      </w:r>
      <w:r w:rsidRPr="00E962A1">
        <w:rPr>
          <w:sz w:val="28"/>
          <w:szCs w:val="28"/>
        </w:rPr>
        <w:t xml:space="preserve"> Методи визначення густини та </w:t>
      </w:r>
      <w:proofErr w:type="spellStart"/>
      <w:r w:rsidRPr="00E962A1">
        <w:rPr>
          <w:sz w:val="28"/>
          <w:szCs w:val="28"/>
        </w:rPr>
        <w:t>вязкозті</w:t>
      </w:r>
      <w:proofErr w:type="spellEnd"/>
      <w:r w:rsidRPr="00E962A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spacing w:line="360" w:lineRule="auto"/>
        <w:ind w:left="1410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</w:t>
      </w:r>
      <w:r w:rsidRPr="00E962A1">
        <w:rPr>
          <w:sz w:val="28"/>
          <w:szCs w:val="28"/>
        </w:rPr>
        <w:t xml:space="preserve"> Характеристика, види та способи переробки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Нафта представляє собою складну суміш аліфатичних і ароматичних вуглеводнів, що містять значну кількість різноманітних </w:t>
      </w:r>
      <w:proofErr w:type="spellStart"/>
      <w:r w:rsidRPr="00E962A1">
        <w:rPr>
          <w:sz w:val="28"/>
          <w:szCs w:val="28"/>
        </w:rPr>
        <w:t>кисневих,сірнистих</w:t>
      </w:r>
      <w:proofErr w:type="spellEnd"/>
      <w:r w:rsidRPr="00E962A1">
        <w:rPr>
          <w:sz w:val="28"/>
          <w:szCs w:val="28"/>
        </w:rPr>
        <w:t xml:space="preserve"> і азотних </w:t>
      </w:r>
      <w:proofErr w:type="spellStart"/>
      <w:r w:rsidRPr="00E962A1">
        <w:rPr>
          <w:sz w:val="28"/>
          <w:szCs w:val="28"/>
        </w:rPr>
        <w:t>сполук,які</w:t>
      </w:r>
      <w:proofErr w:type="spellEnd"/>
      <w:r w:rsidRPr="00E962A1">
        <w:rPr>
          <w:sz w:val="28"/>
          <w:szCs w:val="28"/>
        </w:rPr>
        <w:t xml:space="preserve"> відрізняються за своїм складом і властивостями в залежності від міста знаходження. Цим визначається багато численність різних нафтопродуктів.   Нафта служить сировиною для отримання різних видів палива, </w:t>
      </w:r>
      <w:proofErr w:type="spellStart"/>
      <w:r w:rsidRPr="00E962A1">
        <w:rPr>
          <w:sz w:val="28"/>
          <w:szCs w:val="28"/>
        </w:rPr>
        <w:t>смазочних</w:t>
      </w:r>
      <w:proofErr w:type="spellEnd"/>
      <w:r w:rsidRPr="00E962A1">
        <w:rPr>
          <w:sz w:val="28"/>
          <w:szCs w:val="28"/>
        </w:rPr>
        <w:t xml:space="preserve"> і спеціальних  </w:t>
      </w:r>
      <w:proofErr w:type="spellStart"/>
      <w:r w:rsidRPr="00E962A1">
        <w:rPr>
          <w:sz w:val="28"/>
          <w:szCs w:val="28"/>
        </w:rPr>
        <w:t>масел</w:t>
      </w:r>
      <w:proofErr w:type="spellEnd"/>
      <w:r w:rsidRPr="00E962A1">
        <w:rPr>
          <w:sz w:val="28"/>
          <w:szCs w:val="28"/>
        </w:rPr>
        <w:t xml:space="preserve">, консистентних </w:t>
      </w:r>
      <w:proofErr w:type="spellStart"/>
      <w:r w:rsidRPr="00E962A1">
        <w:rPr>
          <w:sz w:val="28"/>
          <w:szCs w:val="28"/>
        </w:rPr>
        <w:t>смазок</w:t>
      </w:r>
      <w:proofErr w:type="spellEnd"/>
      <w:r w:rsidRPr="00E962A1">
        <w:rPr>
          <w:sz w:val="28"/>
          <w:szCs w:val="28"/>
        </w:rPr>
        <w:t xml:space="preserve">, штучного </w:t>
      </w:r>
      <w:proofErr w:type="spellStart"/>
      <w:r w:rsidRPr="00E962A1">
        <w:rPr>
          <w:sz w:val="28"/>
          <w:szCs w:val="28"/>
        </w:rPr>
        <w:t>каучука</w:t>
      </w:r>
      <w:proofErr w:type="spellEnd"/>
      <w:r w:rsidRPr="00E962A1">
        <w:rPr>
          <w:sz w:val="28"/>
          <w:szCs w:val="28"/>
        </w:rPr>
        <w:t xml:space="preserve">, різних лікарських препаратів, вибухових речовин, </w:t>
      </w:r>
      <w:proofErr w:type="spellStart"/>
      <w:r w:rsidRPr="00E962A1">
        <w:rPr>
          <w:sz w:val="28"/>
          <w:szCs w:val="28"/>
        </w:rPr>
        <w:t>спиртів,барвників</w:t>
      </w:r>
      <w:proofErr w:type="spellEnd"/>
      <w:r w:rsidRPr="00E962A1">
        <w:rPr>
          <w:sz w:val="28"/>
          <w:szCs w:val="28"/>
        </w:rPr>
        <w:t xml:space="preserve"> та інших </w:t>
      </w:r>
      <w:proofErr w:type="spellStart"/>
      <w:r w:rsidRPr="00E962A1">
        <w:rPr>
          <w:sz w:val="28"/>
          <w:szCs w:val="28"/>
        </w:rPr>
        <w:t>речовин,що</w:t>
      </w:r>
      <w:proofErr w:type="spellEnd"/>
      <w:r w:rsidRPr="00E962A1">
        <w:rPr>
          <w:sz w:val="28"/>
          <w:szCs w:val="28"/>
        </w:rPr>
        <w:t xml:space="preserve"> необхідні для багатьох галузей народного господарства. Продукти переробки нафти знаходять застосування також у харчовій промисловості.                                                                                                                             Нафтопродукти поділяють на три основні класи: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E962A1">
        <w:rPr>
          <w:sz w:val="28"/>
          <w:szCs w:val="28"/>
        </w:rPr>
        <w:t>Паливо рідке і газоподібне;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E962A1">
        <w:rPr>
          <w:sz w:val="28"/>
          <w:szCs w:val="28"/>
        </w:rPr>
        <w:t>Мастила змащувальні;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E962A1">
        <w:rPr>
          <w:sz w:val="28"/>
          <w:szCs w:val="28"/>
        </w:rPr>
        <w:t xml:space="preserve">Нафтові продукти промислового і побутового попиту.                                                          Технічний аналіз нафтопродуктів передбачає визначення ряду фізичних </w:t>
      </w:r>
      <w:r w:rsidRPr="00E962A1">
        <w:rPr>
          <w:sz w:val="28"/>
          <w:szCs w:val="28"/>
        </w:rPr>
        <w:lastRenderedPageBreak/>
        <w:t xml:space="preserve">характеристик: фракційного </w:t>
      </w:r>
      <w:proofErr w:type="spellStart"/>
      <w:r w:rsidRPr="00E962A1">
        <w:rPr>
          <w:sz w:val="28"/>
          <w:szCs w:val="28"/>
        </w:rPr>
        <w:t>складу,густини,тягучості,температури</w:t>
      </w:r>
      <w:proofErr w:type="spellEnd"/>
      <w:r w:rsidRPr="00E962A1">
        <w:rPr>
          <w:sz w:val="28"/>
          <w:szCs w:val="28"/>
        </w:rPr>
        <w:t xml:space="preserve"> застигання або плавлення, температури капле </w:t>
      </w:r>
      <w:proofErr w:type="spellStart"/>
      <w:r w:rsidRPr="00E962A1">
        <w:rPr>
          <w:sz w:val="28"/>
          <w:szCs w:val="28"/>
        </w:rPr>
        <w:t>падіння,спалаху,возгорання,вмісту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вологи,попелу,визначення</w:t>
      </w:r>
      <w:proofErr w:type="spellEnd"/>
      <w:r w:rsidRPr="00E962A1">
        <w:rPr>
          <w:sz w:val="28"/>
          <w:szCs w:val="28"/>
        </w:rPr>
        <w:t xml:space="preserve"> коксового числа.         Технічний аналіз включає також у деяких випадках визначення хімічного складу нафтопродуктів, наприклад визначення водорозчинних </w:t>
      </w:r>
      <w:proofErr w:type="spellStart"/>
      <w:r w:rsidRPr="00E962A1">
        <w:rPr>
          <w:sz w:val="28"/>
          <w:szCs w:val="28"/>
        </w:rPr>
        <w:t>домішок,кількості</w:t>
      </w:r>
      <w:proofErr w:type="spellEnd"/>
      <w:r w:rsidRPr="00E962A1">
        <w:rPr>
          <w:sz w:val="28"/>
          <w:szCs w:val="28"/>
        </w:rPr>
        <w:t xml:space="preserve"> ароматичних вуглеводнів і фенолів, кількості наявних </w:t>
      </w:r>
      <w:proofErr w:type="spellStart"/>
      <w:r w:rsidRPr="00E962A1">
        <w:rPr>
          <w:sz w:val="28"/>
          <w:szCs w:val="28"/>
        </w:rPr>
        <w:t>сульфурних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 і </w:t>
      </w:r>
      <w:proofErr w:type="spellStart"/>
      <w:r w:rsidRPr="00E962A1">
        <w:rPr>
          <w:sz w:val="28"/>
          <w:szCs w:val="28"/>
        </w:rPr>
        <w:t>т.д</w:t>
      </w:r>
      <w:proofErr w:type="spellEnd"/>
      <w:r w:rsidRPr="00E962A1">
        <w:rPr>
          <w:sz w:val="28"/>
          <w:szCs w:val="28"/>
        </w:rPr>
        <w:t>.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E962A1">
        <w:rPr>
          <w:sz w:val="28"/>
          <w:szCs w:val="28"/>
        </w:rPr>
        <w:t xml:space="preserve"> Методи визначення густини та </w:t>
      </w:r>
      <w:proofErr w:type="spellStart"/>
      <w:r w:rsidRPr="00E962A1">
        <w:rPr>
          <w:sz w:val="28"/>
          <w:szCs w:val="28"/>
        </w:rPr>
        <w:t>вязкозті</w:t>
      </w:r>
      <w:proofErr w:type="spellEnd"/>
      <w:r w:rsidRPr="00E962A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Густина нафтопродуктів визначається за допомогою </w:t>
      </w:r>
      <w:proofErr w:type="spellStart"/>
      <w:r w:rsidRPr="00E962A1">
        <w:rPr>
          <w:sz w:val="28"/>
          <w:szCs w:val="28"/>
        </w:rPr>
        <w:t>ареометрів,пікнометрів</w:t>
      </w:r>
      <w:proofErr w:type="spellEnd"/>
      <w:r w:rsidRPr="00E962A1">
        <w:rPr>
          <w:sz w:val="28"/>
          <w:szCs w:val="28"/>
        </w:rPr>
        <w:t xml:space="preserve"> або методом гідростатичного зважування.                                                                                               Густиною називають відношення маси речовини до її об`єму (</w:t>
      </w:r>
      <w:r w:rsidRPr="00E962A1">
        <w:rPr>
          <w:sz w:val="28"/>
          <w:szCs w:val="28"/>
          <w:vertAlign w:val="superscript"/>
        </w:rPr>
        <w:t>г</w:t>
      </w:r>
      <w:r w:rsidRPr="00E962A1">
        <w:rPr>
          <w:sz w:val="28"/>
          <w:szCs w:val="28"/>
        </w:rPr>
        <w:t>/</w:t>
      </w:r>
      <w:r w:rsidRPr="00E962A1">
        <w:rPr>
          <w:sz w:val="28"/>
          <w:szCs w:val="28"/>
          <w:vertAlign w:val="subscript"/>
        </w:rPr>
        <w:t>см</w:t>
      </w:r>
      <w:r w:rsidRPr="00E962A1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 xml:space="preserve"> або </w:t>
      </w:r>
      <w:r w:rsidRPr="00E962A1">
        <w:rPr>
          <w:sz w:val="28"/>
          <w:szCs w:val="28"/>
          <w:vertAlign w:val="superscript"/>
        </w:rPr>
        <w:t>кг</w:t>
      </w:r>
      <w:r w:rsidRPr="00E962A1">
        <w:rPr>
          <w:sz w:val="28"/>
          <w:szCs w:val="28"/>
        </w:rPr>
        <w:t>/</w:t>
      </w:r>
      <w:r w:rsidRPr="00E962A1">
        <w:rPr>
          <w:sz w:val="28"/>
          <w:szCs w:val="28"/>
          <w:vertAlign w:val="subscript"/>
        </w:rPr>
        <w:t>м</w:t>
      </w:r>
      <w:r w:rsidRPr="00E962A1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 xml:space="preserve">).                               Звичайно користуються відносною </w:t>
      </w:r>
      <w:proofErr w:type="spellStart"/>
      <w:r w:rsidRPr="00E962A1">
        <w:rPr>
          <w:sz w:val="28"/>
          <w:szCs w:val="28"/>
        </w:rPr>
        <w:t>густиною,що</w:t>
      </w:r>
      <w:proofErr w:type="spellEnd"/>
      <w:r w:rsidRPr="00E962A1">
        <w:rPr>
          <w:sz w:val="28"/>
          <w:szCs w:val="28"/>
        </w:rPr>
        <w:t xml:space="preserve"> представляє відношення густини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даної речовини при 20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>С до густини води при 4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>С.Густину визначають за допомогою ареометру або пікнометру.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</w:rPr>
        <w:t>Вязкість</w:t>
      </w:r>
      <w:proofErr w:type="spellEnd"/>
      <w:r w:rsidRPr="00E962A1">
        <w:rPr>
          <w:sz w:val="28"/>
          <w:szCs w:val="28"/>
        </w:rPr>
        <w:t xml:space="preserve">  – важливіша хімічна константа, що характеризує експлуатаційні властивості </w:t>
      </w:r>
      <w:proofErr w:type="spellStart"/>
      <w:r w:rsidRPr="00E962A1">
        <w:rPr>
          <w:sz w:val="28"/>
          <w:szCs w:val="28"/>
        </w:rPr>
        <w:t>нафтопродуктових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масел</w:t>
      </w:r>
      <w:proofErr w:type="spellEnd"/>
      <w:r w:rsidRPr="00E962A1">
        <w:rPr>
          <w:sz w:val="28"/>
          <w:szCs w:val="28"/>
        </w:rPr>
        <w:t xml:space="preserve">, котельних  і дизельних палив і ряду  інших нафтопродуктів.  Найбільш часто при різних розрахунках , а також при контролі якості нафтопродукту користуються  кінематичною   тягучістю,    яка характеризується відношенням абсолютної або динамічної  тягучості рідини до її густини і умовної  </w:t>
      </w:r>
      <w:proofErr w:type="spellStart"/>
      <w:r w:rsidRPr="00E962A1">
        <w:rPr>
          <w:sz w:val="28"/>
          <w:szCs w:val="28"/>
        </w:rPr>
        <w:t>вязкості</w:t>
      </w:r>
      <w:proofErr w:type="spellEnd"/>
      <w:r w:rsidRPr="00E962A1">
        <w:rPr>
          <w:sz w:val="28"/>
          <w:szCs w:val="28"/>
        </w:rPr>
        <w:t xml:space="preserve">. Умовна </w:t>
      </w:r>
      <w:proofErr w:type="spellStart"/>
      <w:r w:rsidRPr="00E962A1">
        <w:rPr>
          <w:sz w:val="28"/>
          <w:szCs w:val="28"/>
        </w:rPr>
        <w:t>вязкість</w:t>
      </w:r>
      <w:proofErr w:type="spellEnd"/>
      <w:r w:rsidRPr="00E962A1">
        <w:rPr>
          <w:sz w:val="28"/>
          <w:szCs w:val="28"/>
        </w:rPr>
        <w:t xml:space="preserve">  виражається в градусах </w:t>
      </w:r>
      <w:proofErr w:type="spellStart"/>
      <w:r w:rsidRPr="00E962A1">
        <w:rPr>
          <w:sz w:val="28"/>
          <w:szCs w:val="28"/>
        </w:rPr>
        <w:t>Енглера</w:t>
      </w:r>
      <w:proofErr w:type="spellEnd"/>
      <w:r w:rsidRPr="00E962A1">
        <w:rPr>
          <w:sz w:val="28"/>
          <w:szCs w:val="28"/>
        </w:rPr>
        <w:t>. (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>Е) і позначається Е</w:t>
      </w:r>
      <w:r w:rsidRPr="00E962A1">
        <w:rPr>
          <w:sz w:val="28"/>
          <w:szCs w:val="28"/>
          <w:vertAlign w:val="subscript"/>
        </w:rPr>
        <w:t>20</w:t>
      </w:r>
      <w:r w:rsidRPr="00E962A1">
        <w:rPr>
          <w:sz w:val="28"/>
          <w:szCs w:val="28"/>
          <w:vertAlign w:val="superscript"/>
          <w:lang w:val="en-US"/>
        </w:rPr>
        <w:t>t</w:t>
      </w:r>
      <w:r w:rsidRPr="00E962A1">
        <w:rPr>
          <w:sz w:val="28"/>
          <w:szCs w:val="28"/>
        </w:rPr>
        <w:t xml:space="preserve"> ,де </w:t>
      </w:r>
      <w:r w:rsidRPr="00E962A1">
        <w:rPr>
          <w:sz w:val="28"/>
          <w:szCs w:val="28"/>
          <w:lang w:val="en-US"/>
        </w:rPr>
        <w:t>t</w:t>
      </w:r>
      <w:r w:rsidRPr="00E962A1">
        <w:rPr>
          <w:sz w:val="28"/>
          <w:szCs w:val="28"/>
        </w:rPr>
        <w:t xml:space="preserve"> – температура,  при якій при якій проводиться випробування. Числом градусів </w:t>
      </w:r>
      <w:proofErr w:type="spellStart"/>
      <w:r w:rsidRPr="00E962A1">
        <w:rPr>
          <w:sz w:val="28"/>
          <w:szCs w:val="28"/>
        </w:rPr>
        <w:t>Енглера</w:t>
      </w:r>
      <w:proofErr w:type="spellEnd"/>
      <w:r w:rsidRPr="00E962A1">
        <w:rPr>
          <w:sz w:val="28"/>
          <w:szCs w:val="28"/>
        </w:rPr>
        <w:t xml:space="preserve"> називають відношення часу витоку з віскозиметру </w:t>
      </w:r>
      <w:proofErr w:type="spellStart"/>
      <w:r w:rsidRPr="00E962A1">
        <w:rPr>
          <w:sz w:val="28"/>
          <w:szCs w:val="28"/>
        </w:rPr>
        <w:t>Енглера</w:t>
      </w:r>
      <w:proofErr w:type="spellEnd"/>
      <w:r w:rsidRPr="00E962A1">
        <w:rPr>
          <w:sz w:val="28"/>
          <w:szCs w:val="28"/>
        </w:rPr>
        <w:t xml:space="preserve"> 200 мл нафтопродукту при даній температурі до часу витоку 200 мл дистильованої води при 20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>С.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</w:t>
      </w:r>
    </w:p>
    <w:p w:rsidR="005F6BA4" w:rsidRPr="00E962A1" w:rsidRDefault="005F6BA4" w:rsidP="005F6BA4">
      <w:pPr>
        <w:spacing w:line="360" w:lineRule="auto"/>
        <w:ind w:left="17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 </w:t>
      </w:r>
      <w:r w:rsidRPr="00E962A1">
        <w:rPr>
          <w:sz w:val="28"/>
          <w:szCs w:val="28"/>
        </w:rPr>
        <w:t xml:space="preserve">Методи визначення </w:t>
      </w:r>
      <w:r w:rsidRPr="00E962A1">
        <w:rPr>
          <w:sz w:val="28"/>
          <w:szCs w:val="28"/>
          <w:lang w:val="en-US"/>
        </w:rPr>
        <w:t>t</w:t>
      </w:r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краплепадіння</w:t>
      </w:r>
      <w:proofErr w:type="spellEnd"/>
      <w:r w:rsidRPr="00E962A1">
        <w:rPr>
          <w:sz w:val="28"/>
          <w:szCs w:val="28"/>
        </w:rPr>
        <w:t xml:space="preserve">, плавлення  </w:t>
      </w:r>
    </w:p>
    <w:p w:rsidR="005F6BA4" w:rsidRDefault="005F6BA4" w:rsidP="005F6BA4">
      <w:pPr>
        <w:spacing w:line="360" w:lineRule="auto"/>
        <w:ind w:left="14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2.4 </w:t>
      </w:r>
      <w:r w:rsidRPr="00E962A1">
        <w:rPr>
          <w:sz w:val="28"/>
          <w:szCs w:val="28"/>
        </w:rPr>
        <w:t xml:space="preserve">Методи визначення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в нафтопродуктах</w:t>
      </w:r>
    </w:p>
    <w:p w:rsidR="005F6BA4" w:rsidRDefault="005F6BA4" w:rsidP="005F6BA4">
      <w:pPr>
        <w:spacing w:line="360" w:lineRule="auto"/>
        <w:ind w:left="141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2.3 </w:t>
      </w:r>
      <w:r w:rsidRPr="00E962A1">
        <w:rPr>
          <w:sz w:val="28"/>
          <w:szCs w:val="28"/>
        </w:rPr>
        <w:t xml:space="preserve">Методи визначення </w:t>
      </w:r>
      <w:r w:rsidRPr="00E962A1">
        <w:rPr>
          <w:sz w:val="28"/>
          <w:szCs w:val="28"/>
          <w:lang w:val="en-US"/>
        </w:rPr>
        <w:t>t</w:t>
      </w:r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краплепадіння</w:t>
      </w:r>
      <w:proofErr w:type="spellEnd"/>
      <w:r w:rsidRPr="00E962A1">
        <w:rPr>
          <w:sz w:val="28"/>
          <w:szCs w:val="28"/>
        </w:rPr>
        <w:t xml:space="preserve">, плавлення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Нафтопродукти являють собою суміш  речовин, тому перехід їх з твердого в </w:t>
      </w:r>
      <w:proofErr w:type="spellStart"/>
      <w:r w:rsidRPr="00E962A1">
        <w:rPr>
          <w:sz w:val="28"/>
          <w:szCs w:val="28"/>
        </w:rPr>
        <w:t>рікий</w:t>
      </w:r>
      <w:proofErr w:type="spellEnd"/>
      <w:r w:rsidRPr="00E962A1">
        <w:rPr>
          <w:sz w:val="28"/>
          <w:szCs w:val="28"/>
        </w:rPr>
        <w:t xml:space="preserve"> стан протікає в інтервалі температур. Такий перехід  не можна охарактеризувати температурою </w:t>
      </w:r>
      <w:proofErr w:type="spellStart"/>
      <w:r w:rsidRPr="00E962A1">
        <w:rPr>
          <w:sz w:val="28"/>
          <w:szCs w:val="28"/>
        </w:rPr>
        <w:t>плавління</w:t>
      </w:r>
      <w:proofErr w:type="spellEnd"/>
      <w:r w:rsidRPr="00E962A1">
        <w:rPr>
          <w:sz w:val="28"/>
          <w:szCs w:val="28"/>
        </w:rPr>
        <w:t xml:space="preserve">. Температура </w:t>
      </w:r>
      <w:proofErr w:type="spellStart"/>
      <w:r w:rsidRPr="00E962A1">
        <w:rPr>
          <w:sz w:val="28"/>
          <w:szCs w:val="28"/>
        </w:rPr>
        <w:t>краплеутворення</w:t>
      </w:r>
      <w:proofErr w:type="spellEnd"/>
      <w:r w:rsidRPr="00E962A1">
        <w:rPr>
          <w:sz w:val="28"/>
          <w:szCs w:val="28"/>
        </w:rPr>
        <w:t xml:space="preserve"> – мінімальна температура, при якій утворюється крапля. Аналіз проводять в </w:t>
      </w:r>
      <w:proofErr w:type="spellStart"/>
      <w:r w:rsidRPr="00E962A1">
        <w:rPr>
          <w:sz w:val="28"/>
          <w:szCs w:val="28"/>
        </w:rPr>
        <w:t>апараті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Убелоде</w:t>
      </w:r>
      <w:proofErr w:type="spellEnd"/>
      <w:r w:rsidRPr="00E962A1">
        <w:rPr>
          <w:sz w:val="28"/>
          <w:szCs w:val="28"/>
        </w:rPr>
        <w:t>, який складається  з скляної колби-бані, маленького стакана та спеціального термометра. В капсулу термометра вносять нафтопродукт. Колбу-баню заповнюють водою і поміщають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</w:rPr>
        <w:t>колбонагрівач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Температура </w:t>
      </w:r>
      <w:proofErr w:type="spellStart"/>
      <w:r w:rsidRPr="00E962A1">
        <w:rPr>
          <w:sz w:val="28"/>
          <w:szCs w:val="28"/>
        </w:rPr>
        <w:t>краплепадіння</w:t>
      </w:r>
      <w:proofErr w:type="spellEnd"/>
      <w:r w:rsidRPr="00E962A1">
        <w:rPr>
          <w:sz w:val="28"/>
          <w:szCs w:val="28"/>
        </w:rPr>
        <w:t>- така мінімальна температура, при якій утворена крапля відривається та падає.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2.4 </w:t>
      </w:r>
      <w:r w:rsidRPr="00E962A1">
        <w:rPr>
          <w:sz w:val="28"/>
          <w:szCs w:val="28"/>
        </w:rPr>
        <w:t xml:space="preserve">Методи визначення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в нафтопродуктах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Сумарна кількість </w:t>
      </w:r>
      <w:proofErr w:type="spellStart"/>
      <w:r w:rsidRPr="00E962A1">
        <w:rPr>
          <w:sz w:val="28"/>
          <w:szCs w:val="28"/>
        </w:rPr>
        <w:t>сірнистих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 є важливою технологічною характеристикою нафти і нафтопродуктів. </w:t>
      </w:r>
      <w:proofErr w:type="spellStart"/>
      <w:r w:rsidRPr="00E962A1">
        <w:rPr>
          <w:sz w:val="28"/>
          <w:szCs w:val="28"/>
        </w:rPr>
        <w:t>Сірнисті</w:t>
      </w:r>
      <w:proofErr w:type="spellEnd"/>
      <w:r w:rsidRPr="00E962A1">
        <w:rPr>
          <w:sz w:val="28"/>
          <w:szCs w:val="28"/>
        </w:rPr>
        <w:t xml:space="preserve"> сполуки у нафтопродуктах представляють собою дуже шкідливі домішки. Вони токсичні, додають неприємний запах, шкідливо відображаються на антидетонаційних властивостях бензинів, викликають корозію металів та інше. Найбільш небезпечними у цьому відношенні найактивніші </w:t>
      </w:r>
      <w:proofErr w:type="spellStart"/>
      <w:r w:rsidRPr="00E962A1">
        <w:rPr>
          <w:sz w:val="28"/>
          <w:szCs w:val="28"/>
        </w:rPr>
        <w:t>сірнисті</w:t>
      </w:r>
      <w:proofErr w:type="spellEnd"/>
      <w:r w:rsidRPr="00E962A1">
        <w:rPr>
          <w:sz w:val="28"/>
          <w:szCs w:val="28"/>
        </w:rPr>
        <w:t xml:space="preserve"> сполуки – сірководень і вільна сірка. Тому вміст </w:t>
      </w:r>
      <w:proofErr w:type="spellStart"/>
      <w:r w:rsidRPr="00E962A1">
        <w:rPr>
          <w:sz w:val="28"/>
          <w:szCs w:val="28"/>
        </w:rPr>
        <w:t>сірнистих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 у нафтопродуктах допустимий лише в обмежених кількост</w:t>
      </w:r>
      <w:r>
        <w:rPr>
          <w:sz w:val="28"/>
          <w:szCs w:val="28"/>
        </w:rPr>
        <w:t>ях, обумовлених певними ДСТУ</w:t>
      </w:r>
      <w:r w:rsidRPr="00E962A1">
        <w:rPr>
          <w:sz w:val="28"/>
          <w:szCs w:val="28"/>
        </w:rPr>
        <w:t xml:space="preserve">.                                                                           При визначенні хімічними </w:t>
      </w:r>
      <w:proofErr w:type="spellStart"/>
      <w:r w:rsidRPr="00E962A1">
        <w:rPr>
          <w:sz w:val="28"/>
          <w:szCs w:val="28"/>
        </w:rPr>
        <w:t>методама</w:t>
      </w:r>
      <w:proofErr w:type="spellEnd"/>
      <w:r w:rsidRPr="00E962A1">
        <w:rPr>
          <w:sz w:val="28"/>
          <w:szCs w:val="28"/>
        </w:rPr>
        <w:t xml:space="preserve"> вмісту сірки, що входить у склад сіркоорганічних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 нафтопродуктів, її кількісно переводять або у сірководень методом гідрування, або шляхом окиснення у оксиди сірки. Утворені сірководень або оксиди сірки визначають звичайними хімічними і фізико – хімічними методами кількісного аналізу.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Якісне визначення сірки активних </w:t>
      </w:r>
      <w:proofErr w:type="spellStart"/>
      <w:r w:rsidRPr="00E962A1">
        <w:rPr>
          <w:sz w:val="28"/>
          <w:szCs w:val="28"/>
        </w:rPr>
        <w:t>сірнистих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 у нафтовому паливі.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Дуже чутливою якісною пробою  на присутність активних </w:t>
      </w:r>
      <w:proofErr w:type="spellStart"/>
      <w:r w:rsidRPr="00E962A1">
        <w:rPr>
          <w:sz w:val="28"/>
          <w:szCs w:val="28"/>
        </w:rPr>
        <w:t>сірнистих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 є випробування дії палива на мідну пластинку при підвищеній температурі. При наявності найменшої  кількості </w:t>
      </w:r>
      <w:proofErr w:type="spellStart"/>
      <w:r w:rsidRPr="00E962A1">
        <w:rPr>
          <w:sz w:val="28"/>
          <w:szCs w:val="28"/>
        </w:rPr>
        <w:t>сірнистих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>, мідна пластинка занурена у паливо вже при 50 – 100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>С забарвлюється у біло – сірі плями.</w:t>
      </w: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  <w:r w:rsidRPr="00E962A1">
        <w:rPr>
          <w:sz w:val="28"/>
          <w:szCs w:val="28"/>
        </w:rPr>
        <w:t>Метод визначення вмісту сірки спалюванням у лампі</w:t>
      </w:r>
      <w:r w:rsidRPr="00E962A1">
        <w:rPr>
          <w:b/>
          <w:sz w:val="28"/>
          <w:szCs w:val="28"/>
        </w:rPr>
        <w:t>.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Одним з найточніших методів вмісту загальної сірки у легких нафтопродуктах  є   спалювання зразка у лампі з наступним поглинанням  </w:t>
      </w:r>
      <w:proofErr w:type="spellStart"/>
      <w:r w:rsidRPr="00E962A1">
        <w:rPr>
          <w:sz w:val="28"/>
          <w:szCs w:val="28"/>
        </w:rPr>
        <w:t>сірнистого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ангідрида</w:t>
      </w:r>
      <w:proofErr w:type="spellEnd"/>
      <w:r w:rsidRPr="00E962A1">
        <w:rPr>
          <w:sz w:val="28"/>
          <w:szCs w:val="28"/>
        </w:rPr>
        <w:t xml:space="preserve"> і визначенням його титрометричним методом. </w:t>
      </w:r>
      <w:proofErr w:type="spellStart"/>
      <w:r w:rsidRPr="00E962A1">
        <w:rPr>
          <w:sz w:val="28"/>
          <w:szCs w:val="28"/>
        </w:rPr>
        <w:t>Двоокись</w:t>
      </w:r>
      <w:proofErr w:type="spellEnd"/>
      <w:r w:rsidRPr="00E962A1">
        <w:rPr>
          <w:sz w:val="28"/>
          <w:szCs w:val="28"/>
        </w:rPr>
        <w:t xml:space="preserve"> сірки вловлюють розчином карбонату натрію: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        </w:t>
      </w:r>
      <w:r w:rsidRPr="00E962A1">
        <w:rPr>
          <w:sz w:val="28"/>
          <w:szCs w:val="28"/>
          <w:lang w:val="en-US"/>
        </w:rPr>
        <w:t>SO</w:t>
      </w:r>
      <w:proofErr w:type="gramStart"/>
      <w:r w:rsidRPr="00E962A1">
        <w:rPr>
          <w:sz w:val="28"/>
          <w:szCs w:val="28"/>
          <w:vertAlign w:val="subscript"/>
        </w:rPr>
        <w:t xml:space="preserve">2 </w:t>
      </w:r>
      <w:r w:rsidRPr="00E962A1">
        <w:rPr>
          <w:sz w:val="28"/>
          <w:szCs w:val="28"/>
        </w:rPr>
        <w:t xml:space="preserve"> +</w:t>
      </w:r>
      <w:proofErr w:type="gram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 →  </w:t>
      </w: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 xml:space="preserve">3  </w:t>
      </w:r>
      <w:r w:rsidRPr="00E962A1">
        <w:rPr>
          <w:sz w:val="28"/>
          <w:szCs w:val="28"/>
        </w:rPr>
        <w:t xml:space="preserve">+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Надлишок карбонату натрію </w:t>
      </w:r>
      <w:proofErr w:type="spellStart"/>
      <w:r w:rsidRPr="00E962A1">
        <w:rPr>
          <w:sz w:val="28"/>
          <w:szCs w:val="28"/>
        </w:rPr>
        <w:t>відтитровують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хлоридною</w:t>
      </w:r>
      <w:proofErr w:type="spellEnd"/>
      <w:r w:rsidRPr="00E962A1">
        <w:rPr>
          <w:sz w:val="28"/>
          <w:szCs w:val="28"/>
        </w:rPr>
        <w:t xml:space="preserve"> кислотою. За кількістю карбонату натрію що пішов на реакцію розраховують вміст сірки в досліджуваному продукті.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left="14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 </w:t>
      </w:r>
      <w:r w:rsidRPr="00B63091">
        <w:rPr>
          <w:sz w:val="28"/>
          <w:szCs w:val="28"/>
        </w:rPr>
        <w:t xml:space="preserve">Методи визначення </w:t>
      </w:r>
      <w:r w:rsidRPr="00B63091">
        <w:rPr>
          <w:sz w:val="28"/>
          <w:szCs w:val="28"/>
          <w:lang w:val="en-US"/>
        </w:rPr>
        <w:t>t</w:t>
      </w:r>
      <w:r w:rsidRPr="00B63091">
        <w:rPr>
          <w:sz w:val="28"/>
          <w:szCs w:val="28"/>
        </w:rPr>
        <w:t xml:space="preserve"> спалаху та числа </w:t>
      </w:r>
      <w:proofErr w:type="spellStart"/>
      <w:r w:rsidRPr="00B63091">
        <w:rPr>
          <w:sz w:val="28"/>
          <w:szCs w:val="28"/>
        </w:rPr>
        <w:t>пенетрації</w:t>
      </w:r>
      <w:proofErr w:type="spellEnd"/>
      <w:r w:rsidRPr="00B63091">
        <w:rPr>
          <w:sz w:val="28"/>
          <w:szCs w:val="28"/>
        </w:rPr>
        <w:t xml:space="preserve"> </w:t>
      </w:r>
    </w:p>
    <w:p w:rsidR="005F6BA4" w:rsidRPr="00B63091" w:rsidRDefault="005F6BA4" w:rsidP="005F6BA4">
      <w:pPr>
        <w:numPr>
          <w:ilvl w:val="1"/>
          <w:numId w:val="3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63091">
        <w:rPr>
          <w:sz w:val="28"/>
          <w:szCs w:val="28"/>
        </w:rPr>
        <w:t xml:space="preserve">Методи визначення вологи в нафтопродуктах       </w:t>
      </w:r>
    </w:p>
    <w:p w:rsidR="005F6BA4" w:rsidRPr="00E962A1" w:rsidRDefault="005F6BA4" w:rsidP="005F6BA4">
      <w:pPr>
        <w:spacing w:line="360" w:lineRule="auto"/>
        <w:ind w:left="141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.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962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2.5 </w:t>
      </w:r>
      <w:r w:rsidRPr="00B63091">
        <w:rPr>
          <w:sz w:val="28"/>
          <w:szCs w:val="28"/>
        </w:rPr>
        <w:t xml:space="preserve">Методи визначення </w:t>
      </w:r>
      <w:r w:rsidRPr="00B63091">
        <w:rPr>
          <w:sz w:val="28"/>
          <w:szCs w:val="28"/>
          <w:lang w:val="en-US"/>
        </w:rPr>
        <w:t>t</w:t>
      </w:r>
      <w:r w:rsidRPr="00B63091">
        <w:rPr>
          <w:sz w:val="28"/>
          <w:szCs w:val="28"/>
        </w:rPr>
        <w:t xml:space="preserve"> спалаху та числа </w:t>
      </w:r>
      <w:proofErr w:type="spellStart"/>
      <w:r w:rsidRPr="00B63091">
        <w:rPr>
          <w:sz w:val="28"/>
          <w:szCs w:val="28"/>
        </w:rPr>
        <w:t>пенетрації</w:t>
      </w:r>
      <w:proofErr w:type="spellEnd"/>
      <w:r w:rsidRPr="00B6309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</w:t>
      </w:r>
    </w:p>
    <w:p w:rsidR="005F6BA4" w:rsidRPr="00B6309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Температури спалаху та запалення  характеризують ступінь вогненебезпечності нафтопродуктів і являються важливішими характеристиками будь-яких </w:t>
      </w:r>
      <w:proofErr w:type="spellStart"/>
      <w:r w:rsidRPr="00E962A1">
        <w:rPr>
          <w:sz w:val="28"/>
          <w:szCs w:val="28"/>
        </w:rPr>
        <w:t>масел</w:t>
      </w:r>
      <w:proofErr w:type="spellEnd"/>
      <w:r w:rsidRPr="00E962A1">
        <w:rPr>
          <w:sz w:val="28"/>
          <w:szCs w:val="28"/>
        </w:rPr>
        <w:t xml:space="preserve"> і мастил, що працюють у високотемпературних умовах.                                                                                                  Температура спалаху  масла або темного нафтопродукту  - називають найменшу температуру, при якій пари даної речовини , що нагрівається  у встановленої стандартом умовах, утворюють над поверхнею його суміші з навколишнім повітрям , здатну  при піднесенні полум`я.                                                                                                                                        Температурою запалення нафтопродукту називають  температуру, при якій </w:t>
      </w:r>
      <w:r w:rsidRPr="00E962A1">
        <w:rPr>
          <w:sz w:val="28"/>
          <w:szCs w:val="28"/>
        </w:rPr>
        <w:lastRenderedPageBreak/>
        <w:t>нагріваючись в установлених стандартом умовах речовина загорається  при короткочасному наближенні до поверхні полум`я і горить не менше 5 секунд.                                                                          Температура спалаху  нафтопродукту залежить від приладу і методики роботи на ньому і ви</w:t>
      </w:r>
      <w:r>
        <w:rPr>
          <w:sz w:val="28"/>
          <w:szCs w:val="28"/>
        </w:rPr>
        <w:t xml:space="preserve">значається у встановлених ДСТУ </w:t>
      </w:r>
      <w:r w:rsidRPr="00E962A1">
        <w:rPr>
          <w:sz w:val="28"/>
          <w:szCs w:val="28"/>
        </w:rPr>
        <w:t xml:space="preserve"> умовах . Для визначення температури спалаху застосовують прилади закритого типу і відкритого.  Величина температури спалаху одного й того ж нафтопродукту в апаратах відкритого типу завжди дещо вища, ніж в апаратах закритого типу. Це пояснюється тим, що при випаровуванні продукту у закритому сосуді тиск парів, необхідний для спалаху  досягається значно раніше, ніж у приладах відкритого типу.  В залежності  від характеру використовування нафтопродукту застосовують різні методи визначення температури спалаху . Температуру спалаху </w:t>
      </w:r>
      <w:proofErr w:type="spellStart"/>
      <w:r w:rsidRPr="00E962A1">
        <w:rPr>
          <w:sz w:val="28"/>
          <w:szCs w:val="28"/>
        </w:rPr>
        <w:t>змазувального</w:t>
      </w:r>
      <w:proofErr w:type="spellEnd"/>
      <w:r w:rsidRPr="00E962A1">
        <w:rPr>
          <w:sz w:val="28"/>
          <w:szCs w:val="28"/>
        </w:rPr>
        <w:t xml:space="preserve"> мастила для відкритих частин машини визначають у відкритій посудині, а в`язких </w:t>
      </w:r>
      <w:proofErr w:type="spellStart"/>
      <w:r w:rsidRPr="00E962A1">
        <w:rPr>
          <w:sz w:val="28"/>
          <w:szCs w:val="28"/>
        </w:rPr>
        <w:t>масел</w:t>
      </w:r>
      <w:proofErr w:type="spellEnd"/>
      <w:r w:rsidRPr="00E962A1">
        <w:rPr>
          <w:sz w:val="28"/>
          <w:szCs w:val="28"/>
        </w:rPr>
        <w:t xml:space="preserve"> і </w:t>
      </w:r>
      <w:proofErr w:type="spellStart"/>
      <w:r w:rsidRPr="00E962A1">
        <w:rPr>
          <w:sz w:val="28"/>
          <w:szCs w:val="28"/>
        </w:rPr>
        <w:t>масел</w:t>
      </w:r>
      <w:proofErr w:type="spellEnd"/>
      <w:r w:rsidRPr="00E962A1">
        <w:rPr>
          <w:sz w:val="28"/>
          <w:szCs w:val="28"/>
        </w:rPr>
        <w:t xml:space="preserve"> для змазки закритих механізмів – у закритій. Температуру запалення визначають тільки у приладах відкритого типу, в яких мається доступ повітря до поверхні, достатній для забезпечення горіння.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Температуру спалаху </w:t>
      </w:r>
      <w:proofErr w:type="spellStart"/>
      <w:r w:rsidRPr="00E962A1">
        <w:rPr>
          <w:sz w:val="28"/>
          <w:szCs w:val="28"/>
        </w:rPr>
        <w:t>нафтопродукта</w:t>
      </w:r>
      <w:proofErr w:type="spellEnd"/>
      <w:r w:rsidRPr="00E962A1">
        <w:rPr>
          <w:sz w:val="28"/>
          <w:szCs w:val="28"/>
        </w:rPr>
        <w:t xml:space="preserve"> визначають після визначення температури спалаху у відкритому тиглі, продовжуючи нагрівання таким чином, щоб швидкість нагрівання досліджуваного продукту була 4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 xml:space="preserve"> за хвилину, і </w:t>
      </w:r>
      <w:proofErr w:type="spellStart"/>
      <w:r w:rsidRPr="00E962A1">
        <w:rPr>
          <w:sz w:val="28"/>
          <w:szCs w:val="28"/>
        </w:rPr>
        <w:t>повторюють,підносячи</w:t>
      </w:r>
      <w:proofErr w:type="spellEnd"/>
      <w:r w:rsidRPr="00E962A1">
        <w:rPr>
          <w:sz w:val="28"/>
          <w:szCs w:val="28"/>
        </w:rPr>
        <w:t xml:space="preserve"> полум`я запалюючого пристрою через кожні 2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 xml:space="preserve"> підйому температури зразка.   За температуру запалення приймають температуру, що показує термометр у той момент, коли  продукт при піднесенні до нього полум`я запалюючого пристрою загоряється і продовжує горіти не менш 5 секунд. Розходження між двома паралельними визначеннями температури спалаху не повинні перевищувати 6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Властивості консистентних змазок та </w:t>
      </w:r>
      <w:proofErr w:type="spellStart"/>
      <w:r w:rsidRPr="00E962A1">
        <w:rPr>
          <w:sz w:val="28"/>
          <w:szCs w:val="28"/>
        </w:rPr>
        <w:t>інш</w:t>
      </w:r>
      <w:proofErr w:type="spellEnd"/>
      <w:r w:rsidRPr="00E962A1">
        <w:rPr>
          <w:sz w:val="28"/>
          <w:szCs w:val="28"/>
        </w:rPr>
        <w:t xml:space="preserve">., можуть бути охарактеризовані за розміром їх консистенцій або зворотної її величини – </w:t>
      </w:r>
      <w:proofErr w:type="spellStart"/>
      <w:r w:rsidRPr="00E962A1">
        <w:rPr>
          <w:sz w:val="28"/>
          <w:szCs w:val="28"/>
        </w:rPr>
        <w:t>пенетрацї</w:t>
      </w:r>
      <w:proofErr w:type="spellEnd"/>
      <w:r w:rsidRPr="00E962A1">
        <w:rPr>
          <w:sz w:val="28"/>
          <w:szCs w:val="28"/>
        </w:rPr>
        <w:t xml:space="preserve">. </w:t>
      </w:r>
      <w:proofErr w:type="spellStart"/>
      <w:r w:rsidRPr="00E962A1">
        <w:rPr>
          <w:sz w:val="28"/>
          <w:szCs w:val="28"/>
        </w:rPr>
        <w:t>Пенетрацію</w:t>
      </w:r>
      <w:proofErr w:type="spellEnd"/>
      <w:r w:rsidRPr="00E962A1">
        <w:rPr>
          <w:sz w:val="28"/>
          <w:szCs w:val="28"/>
        </w:rPr>
        <w:t xml:space="preserve"> визначають за глибиною занурення конусу у масу досліджуваного продукту. Чим глибше занурюється конус, тим м`якіше продукт. </w:t>
      </w:r>
      <w:proofErr w:type="spellStart"/>
      <w:r w:rsidRPr="00E962A1">
        <w:rPr>
          <w:sz w:val="28"/>
          <w:szCs w:val="28"/>
        </w:rPr>
        <w:t>Консистенсія</w:t>
      </w:r>
      <w:proofErr w:type="spellEnd"/>
      <w:r w:rsidRPr="00E962A1">
        <w:rPr>
          <w:sz w:val="28"/>
          <w:szCs w:val="28"/>
        </w:rPr>
        <w:t xml:space="preserve"> залежить від хімічного складу і тягучості продукту. Однак, слід мати на увазі, що </w:t>
      </w:r>
      <w:proofErr w:type="spellStart"/>
      <w:r w:rsidRPr="00E962A1">
        <w:rPr>
          <w:sz w:val="28"/>
          <w:szCs w:val="28"/>
        </w:rPr>
        <w:t>пенетрація</w:t>
      </w:r>
      <w:proofErr w:type="spellEnd"/>
      <w:r w:rsidRPr="00E962A1">
        <w:rPr>
          <w:sz w:val="28"/>
          <w:szCs w:val="28"/>
        </w:rPr>
        <w:t xml:space="preserve"> не вважається параметром, рівноцінним тягучості продукту. Для визначення </w:t>
      </w:r>
      <w:proofErr w:type="spellStart"/>
      <w:r w:rsidRPr="00E962A1">
        <w:rPr>
          <w:sz w:val="28"/>
          <w:szCs w:val="28"/>
        </w:rPr>
        <w:t>пенетрацї</w:t>
      </w:r>
      <w:proofErr w:type="spellEnd"/>
      <w:r w:rsidRPr="00E962A1">
        <w:rPr>
          <w:sz w:val="28"/>
          <w:szCs w:val="28"/>
        </w:rPr>
        <w:t xml:space="preserve"> служить стандартний прилад – пенетрометр. Прилад складається з </w:t>
      </w:r>
      <w:proofErr w:type="spellStart"/>
      <w:r w:rsidRPr="00E962A1">
        <w:rPr>
          <w:sz w:val="28"/>
          <w:szCs w:val="28"/>
        </w:rPr>
        <w:lastRenderedPageBreak/>
        <w:t>резервуара,столика</w:t>
      </w:r>
      <w:proofErr w:type="spellEnd"/>
      <w:r w:rsidRPr="00E962A1">
        <w:rPr>
          <w:sz w:val="28"/>
          <w:szCs w:val="28"/>
        </w:rPr>
        <w:t xml:space="preserve">, стандартної  голки, прикріпленої до стержня, циферблату, розподіленого на 360 поділок і мішалки. </w:t>
      </w:r>
      <w:proofErr w:type="spellStart"/>
      <w:r w:rsidRPr="00E962A1">
        <w:rPr>
          <w:sz w:val="28"/>
          <w:szCs w:val="28"/>
        </w:rPr>
        <w:t>Глубина</w:t>
      </w:r>
      <w:proofErr w:type="spellEnd"/>
      <w:r w:rsidRPr="00E962A1">
        <w:rPr>
          <w:sz w:val="28"/>
          <w:szCs w:val="28"/>
        </w:rPr>
        <w:t xml:space="preserve"> занурення голки  вказує стрілкою на циферблаті. Перед початком досліду наповнюють резервуар досліджуваною речовиною, </w:t>
      </w:r>
      <w:proofErr w:type="spellStart"/>
      <w:r w:rsidRPr="00E962A1">
        <w:rPr>
          <w:sz w:val="28"/>
          <w:szCs w:val="28"/>
        </w:rPr>
        <w:t>завинчують</w:t>
      </w:r>
      <w:proofErr w:type="spellEnd"/>
      <w:r w:rsidRPr="00E962A1">
        <w:rPr>
          <w:sz w:val="28"/>
          <w:szCs w:val="28"/>
        </w:rPr>
        <w:t xml:space="preserve"> кришку, поміщують у баню і витримують 1 годину, при температурі випробування, індивідуальної для кожного продукту. Нагріту змазку перемішують і знову у баню на 15 хвилин. Потім резервуар зі зразком поміщують на столик і вимірюють натиском поверхню зразка.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B6309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2.6 </w:t>
      </w:r>
      <w:r w:rsidRPr="00B63091">
        <w:rPr>
          <w:sz w:val="28"/>
          <w:szCs w:val="28"/>
        </w:rPr>
        <w:t xml:space="preserve">Методи визначення вологи в нафтопродуктах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Волога в сполуках буває зовнішньою і внутрішньою.                                                         Зовнішня (поверхнева  та капілярна) волога представляє собою тонку плівку води, що вкриває матеріал і яку можна видалити за допомогою підсушки  до постійної маси без змін структури та складу (поверхнева видаляється при температурах до 70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>С , капілярна  -  до 150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 xml:space="preserve">С). Зовнішню вологу  визначають висушуванням наважки палива до постійної маси у кімнатних умовах або в сушильній шафі. Внутрішня волога буває кристалізаційною ( входить до складу кристалу) і </w:t>
      </w:r>
      <w:proofErr w:type="spellStart"/>
      <w:r w:rsidRPr="00E962A1">
        <w:rPr>
          <w:sz w:val="28"/>
          <w:szCs w:val="28"/>
        </w:rPr>
        <w:t>хімічнозвязаною</w:t>
      </w:r>
      <w:proofErr w:type="spellEnd"/>
      <w:r w:rsidRPr="00E962A1">
        <w:rPr>
          <w:sz w:val="28"/>
          <w:szCs w:val="28"/>
        </w:rPr>
        <w:t xml:space="preserve"> ( входить до хімічного складу речовини у вигляді ОН груп).  Кристалізаційна видаляється при температурі  до 300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 xml:space="preserve">С з руйнуванням кристалізаційної </w:t>
      </w:r>
      <w:proofErr w:type="spellStart"/>
      <w:r w:rsidRPr="00E962A1">
        <w:rPr>
          <w:sz w:val="28"/>
          <w:szCs w:val="28"/>
        </w:rPr>
        <w:t>гратки</w:t>
      </w:r>
      <w:proofErr w:type="spellEnd"/>
      <w:r w:rsidRPr="00E962A1">
        <w:rPr>
          <w:sz w:val="28"/>
          <w:szCs w:val="28"/>
        </w:rPr>
        <w:t xml:space="preserve">. </w:t>
      </w:r>
      <w:proofErr w:type="spellStart"/>
      <w:r w:rsidRPr="00E962A1">
        <w:rPr>
          <w:sz w:val="28"/>
          <w:szCs w:val="28"/>
        </w:rPr>
        <w:t>Хімічнозвязана</w:t>
      </w:r>
      <w:proofErr w:type="spellEnd"/>
      <w:r w:rsidRPr="00E962A1">
        <w:rPr>
          <w:sz w:val="28"/>
          <w:szCs w:val="28"/>
        </w:rPr>
        <w:t xml:space="preserve"> волога видаляється при температурі до 500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 xml:space="preserve">С зі зміною хімічного складу речовини (гідроксид переходить в оксид)                                                                                                                                                В аналізі твердого палива капілярна волога називається аналітичною.            1. </w:t>
      </w:r>
      <w:proofErr w:type="spellStart"/>
      <w:r w:rsidRPr="00E962A1">
        <w:rPr>
          <w:sz w:val="28"/>
          <w:szCs w:val="28"/>
        </w:rPr>
        <w:t>Гравиметричний</w:t>
      </w:r>
      <w:proofErr w:type="spellEnd"/>
      <w:r w:rsidRPr="00E962A1">
        <w:rPr>
          <w:sz w:val="28"/>
          <w:szCs w:val="28"/>
        </w:rPr>
        <w:t xml:space="preserve"> метод. Аналітичну вологу визначають сушкою наважки, так званої аналітичної проби, до постійної маси у сушильній шафі при 102 – 105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>С , або сушкою інфрачервоним випромінюванням. Спільну вологу розраховують за сумою поверхневої і аналітичної вологи.                                                                                                                                                 Останнім часом до практики сучасних заводських лабораторій входять визначення вологості твердого палива  електронним методом  у спеціально сконструйованих приладах, вологомірах.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2. Метод відгонки. Сутність метода полягає у відгонці води  при нагріванні зразка з наступним вимірюванням </w:t>
      </w:r>
      <w:proofErr w:type="spellStart"/>
      <w:r w:rsidRPr="00E962A1">
        <w:rPr>
          <w:sz w:val="28"/>
          <w:szCs w:val="28"/>
        </w:rPr>
        <w:t>обэму</w:t>
      </w:r>
      <w:proofErr w:type="spellEnd"/>
      <w:r w:rsidRPr="00E962A1">
        <w:rPr>
          <w:sz w:val="28"/>
          <w:szCs w:val="28"/>
        </w:rPr>
        <w:t xml:space="preserve"> води. Аналіз виконують в спеціальній </w:t>
      </w:r>
      <w:proofErr w:type="spellStart"/>
      <w:r w:rsidRPr="00E962A1">
        <w:rPr>
          <w:sz w:val="28"/>
          <w:szCs w:val="28"/>
        </w:rPr>
        <w:t>усатонвці</w:t>
      </w:r>
      <w:proofErr w:type="spellEnd"/>
      <w:r w:rsidRPr="00E962A1">
        <w:rPr>
          <w:sz w:val="28"/>
          <w:szCs w:val="28"/>
        </w:rPr>
        <w:t xml:space="preserve"> відгонки. При малих кількостях води в пробі використовують </w:t>
      </w:r>
      <w:proofErr w:type="spellStart"/>
      <w:r w:rsidRPr="00E962A1">
        <w:rPr>
          <w:sz w:val="28"/>
          <w:szCs w:val="28"/>
        </w:rPr>
        <w:t>безводневий</w:t>
      </w:r>
      <w:proofErr w:type="spellEnd"/>
      <w:r w:rsidRPr="00E962A1">
        <w:rPr>
          <w:sz w:val="28"/>
          <w:szCs w:val="28"/>
        </w:rPr>
        <w:t xml:space="preserve"> розчинник (метод Діна та Старка), який </w:t>
      </w:r>
      <w:proofErr w:type="spellStart"/>
      <w:r w:rsidRPr="00E962A1">
        <w:rPr>
          <w:sz w:val="28"/>
          <w:szCs w:val="28"/>
        </w:rPr>
        <w:t>незмішується</w:t>
      </w:r>
      <w:proofErr w:type="spellEnd"/>
      <w:r w:rsidRPr="00E962A1">
        <w:rPr>
          <w:sz w:val="28"/>
          <w:szCs w:val="28"/>
        </w:rPr>
        <w:t xml:space="preserve"> з водою, кипить до температури  80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>С. Призначення розчинника захоплювати пари води  та доносити до приймача-</w:t>
      </w:r>
      <w:proofErr w:type="spellStart"/>
      <w:r w:rsidRPr="00E962A1">
        <w:rPr>
          <w:sz w:val="28"/>
          <w:szCs w:val="28"/>
        </w:rPr>
        <w:t>ловушки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3. </w:t>
      </w:r>
      <w:proofErr w:type="spellStart"/>
      <w:r w:rsidRPr="00E962A1">
        <w:rPr>
          <w:sz w:val="28"/>
          <w:szCs w:val="28"/>
        </w:rPr>
        <w:t>Газообємний</w:t>
      </w:r>
      <w:proofErr w:type="spellEnd"/>
      <w:r w:rsidRPr="00E962A1">
        <w:rPr>
          <w:sz w:val="28"/>
          <w:szCs w:val="28"/>
        </w:rPr>
        <w:t xml:space="preserve"> метод. Гідридний, карбідний. Сутність метода полягає у взаємодії води з карбідом або гідридом кальцію з виділенням відповідного газу та вимірюванням його </w:t>
      </w:r>
      <w:proofErr w:type="spellStart"/>
      <w:r w:rsidRPr="00E962A1">
        <w:rPr>
          <w:sz w:val="28"/>
          <w:szCs w:val="28"/>
        </w:rPr>
        <w:t>обєму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4. </w:t>
      </w:r>
      <w:proofErr w:type="spellStart"/>
      <w:r w:rsidRPr="00E962A1">
        <w:rPr>
          <w:sz w:val="28"/>
          <w:szCs w:val="28"/>
        </w:rPr>
        <w:t>Титриметричний</w:t>
      </w:r>
      <w:proofErr w:type="spellEnd"/>
      <w:r w:rsidRPr="00E962A1">
        <w:rPr>
          <w:sz w:val="28"/>
          <w:szCs w:val="28"/>
        </w:rPr>
        <w:t xml:space="preserve"> метод. Сутність метода полягає у взаємодії води з йод-ацетатним розчином або реактивом Фішера. Кількість води визначають за кількістю розчина , який витратився на титрування.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5. Спектральний метод. Кількість води визначають за </w:t>
      </w:r>
      <w:proofErr w:type="spellStart"/>
      <w:r w:rsidRPr="00E962A1">
        <w:rPr>
          <w:sz w:val="28"/>
          <w:szCs w:val="28"/>
        </w:rPr>
        <w:t>інтенсивнітю</w:t>
      </w:r>
      <w:proofErr w:type="spellEnd"/>
      <w:r w:rsidRPr="00E962A1">
        <w:rPr>
          <w:sz w:val="28"/>
          <w:szCs w:val="28"/>
        </w:rPr>
        <w:t xml:space="preserve"> поглинання зразком ІЧ випромінювання в області 3000 – </w:t>
      </w:r>
      <w:smartTag w:uri="urn:schemas-microsoft-com:office:smarttags" w:element="metricconverter">
        <w:smartTagPr>
          <w:attr w:name="ProductID" w:val="4000 см"/>
        </w:smartTagPr>
        <w:r w:rsidRPr="00E962A1">
          <w:rPr>
            <w:sz w:val="28"/>
            <w:szCs w:val="28"/>
          </w:rPr>
          <w:t>4000 см</w:t>
        </w:r>
      </w:smartTag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vertAlign w:val="superscript"/>
        </w:rPr>
        <w:t>-1</w:t>
      </w:r>
      <w:r w:rsidRPr="00E962A1">
        <w:rPr>
          <w:sz w:val="28"/>
          <w:szCs w:val="28"/>
        </w:rPr>
        <w:t xml:space="preserve">  .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6. </w:t>
      </w:r>
      <w:proofErr w:type="spellStart"/>
      <w:r w:rsidRPr="00E962A1">
        <w:rPr>
          <w:sz w:val="28"/>
          <w:szCs w:val="28"/>
        </w:rPr>
        <w:t>Дереватографічний</w:t>
      </w:r>
      <w:proofErr w:type="spellEnd"/>
      <w:r w:rsidRPr="00E962A1">
        <w:rPr>
          <w:sz w:val="28"/>
          <w:szCs w:val="28"/>
        </w:rPr>
        <w:t xml:space="preserve"> метод. Сутність полягає в одночасному нагріванні зразка та вимірюванні його маси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2.7</w:t>
      </w:r>
      <w:r>
        <w:rPr>
          <w:sz w:val="28"/>
          <w:szCs w:val="28"/>
          <w:lang w:val="ru-RU"/>
        </w:rPr>
        <w:t xml:space="preserve"> </w:t>
      </w:r>
      <w:r w:rsidRPr="00E962A1">
        <w:rPr>
          <w:sz w:val="28"/>
          <w:szCs w:val="28"/>
        </w:rPr>
        <w:t xml:space="preserve">Методи визначення </w:t>
      </w:r>
      <w:r w:rsidRPr="00E962A1">
        <w:rPr>
          <w:sz w:val="28"/>
          <w:szCs w:val="28"/>
          <w:lang w:val="en-US"/>
        </w:rPr>
        <w:t>t</w:t>
      </w:r>
      <w:r w:rsidRPr="00E962A1">
        <w:rPr>
          <w:sz w:val="28"/>
          <w:szCs w:val="28"/>
        </w:rPr>
        <w:t xml:space="preserve"> застигання та плинності                    </w:t>
      </w:r>
    </w:p>
    <w:p w:rsidR="005F6BA4" w:rsidRPr="00E962A1" w:rsidRDefault="005F6BA4" w:rsidP="005F6BA4">
      <w:pPr>
        <w:spacing w:line="360" w:lineRule="auto"/>
        <w:ind w:left="141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Тема 3 Аналіз у виробництві органічних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      </w:t>
      </w:r>
    </w:p>
    <w:p w:rsidR="005F6BA4" w:rsidRPr="00E962A1" w:rsidRDefault="005F6BA4" w:rsidP="005F6BA4">
      <w:pPr>
        <w:spacing w:line="360" w:lineRule="auto"/>
        <w:ind w:left="141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E962A1">
        <w:rPr>
          <w:sz w:val="28"/>
          <w:szCs w:val="28"/>
        </w:rPr>
        <w:t xml:space="preserve">Методи визначення елементного складу, мінералізація    </w:t>
      </w:r>
    </w:p>
    <w:p w:rsidR="005F6BA4" w:rsidRPr="00E962A1" w:rsidRDefault="005F6BA4" w:rsidP="005F6BA4">
      <w:pPr>
        <w:spacing w:line="360" w:lineRule="auto"/>
        <w:ind w:left="14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E962A1">
        <w:rPr>
          <w:sz w:val="28"/>
          <w:szCs w:val="28"/>
        </w:rPr>
        <w:t xml:space="preserve">Методи визначення фосфору                          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2.7 </w:t>
      </w:r>
      <w:r w:rsidRPr="00E962A1">
        <w:rPr>
          <w:sz w:val="28"/>
          <w:szCs w:val="28"/>
        </w:rPr>
        <w:t xml:space="preserve">Визначення </w:t>
      </w:r>
      <w:proofErr w:type="spellStart"/>
      <w:r w:rsidRPr="00E962A1">
        <w:rPr>
          <w:sz w:val="28"/>
          <w:szCs w:val="28"/>
        </w:rPr>
        <w:t>тягучно</w:t>
      </w:r>
      <w:proofErr w:type="spellEnd"/>
      <w:r w:rsidRPr="00E962A1">
        <w:rPr>
          <w:sz w:val="28"/>
          <w:szCs w:val="28"/>
        </w:rPr>
        <w:t xml:space="preserve"> – температурних  характеристик  нафтопродуктів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При визначенні температури рідкі нафтопродукти переходять до твердого </w:t>
      </w:r>
      <w:r w:rsidRPr="00E962A1">
        <w:rPr>
          <w:b/>
          <w:sz w:val="28"/>
          <w:szCs w:val="28"/>
        </w:rPr>
        <w:t xml:space="preserve"> </w:t>
      </w:r>
      <w:r w:rsidRPr="00E962A1">
        <w:rPr>
          <w:sz w:val="28"/>
          <w:szCs w:val="28"/>
        </w:rPr>
        <w:t xml:space="preserve">стану поступово , тому для їх  характеристики користуються термінами «температура застигання» і «температура плинності». Температурою застигання нафтопродукту називають температуру, при якій речовина застигає на </w:t>
      </w:r>
      <w:proofErr w:type="spellStart"/>
      <w:r w:rsidRPr="00E962A1">
        <w:rPr>
          <w:sz w:val="28"/>
          <w:szCs w:val="28"/>
        </w:rPr>
        <w:t>стільки,що</w:t>
      </w:r>
      <w:proofErr w:type="spellEnd"/>
      <w:r w:rsidRPr="00E962A1">
        <w:rPr>
          <w:sz w:val="28"/>
          <w:szCs w:val="28"/>
        </w:rPr>
        <w:t xml:space="preserve"> при нахилі стандартної пробірки на 45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 xml:space="preserve"> рівень речовини  залишається нерухомим у  продовж  1  хвилини.   Температурою  текучості  називають  мінімальну температуру, при якій </w:t>
      </w:r>
      <w:r w:rsidRPr="00E962A1">
        <w:rPr>
          <w:sz w:val="28"/>
          <w:szCs w:val="28"/>
        </w:rPr>
        <w:lastRenderedPageBreak/>
        <w:t xml:space="preserve">продукт залишається текучим. Ці характеристики є надзвичайно </w:t>
      </w:r>
      <w:proofErr w:type="spellStart"/>
      <w:r w:rsidRPr="00E962A1">
        <w:rPr>
          <w:sz w:val="28"/>
          <w:szCs w:val="28"/>
        </w:rPr>
        <w:t>важливими,так</w:t>
      </w:r>
      <w:proofErr w:type="spellEnd"/>
      <w:r w:rsidRPr="00E962A1">
        <w:rPr>
          <w:sz w:val="28"/>
          <w:szCs w:val="28"/>
        </w:rPr>
        <w:t xml:space="preserve"> як визначають температурні кордони використання речовини.</w:t>
      </w:r>
    </w:p>
    <w:p w:rsidR="005F6BA4" w:rsidRPr="00B6309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Визначення температури застигання.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Нафтопродукт перед випробуванням </w:t>
      </w:r>
      <w:proofErr w:type="spellStart"/>
      <w:r w:rsidRPr="00E962A1">
        <w:rPr>
          <w:sz w:val="28"/>
          <w:szCs w:val="28"/>
        </w:rPr>
        <w:t>обезвожують</w:t>
      </w:r>
      <w:proofErr w:type="spellEnd"/>
      <w:r w:rsidRPr="00E962A1">
        <w:rPr>
          <w:sz w:val="28"/>
          <w:szCs w:val="28"/>
        </w:rPr>
        <w:t xml:space="preserve">, періодично збовтують на протязі 10 – 15 хвилини зі </w:t>
      </w:r>
      <w:proofErr w:type="spellStart"/>
      <w:r w:rsidRPr="00E962A1">
        <w:rPr>
          <w:sz w:val="28"/>
          <w:szCs w:val="28"/>
        </w:rPr>
        <w:t>свіжепрокаленим</w:t>
      </w:r>
      <w:proofErr w:type="spellEnd"/>
      <w:r w:rsidRPr="00E962A1">
        <w:rPr>
          <w:sz w:val="28"/>
          <w:szCs w:val="28"/>
        </w:rPr>
        <w:t xml:space="preserve"> і подрібненим сульфатом натрію або хлористим </w:t>
      </w:r>
      <w:proofErr w:type="spellStart"/>
      <w:r w:rsidRPr="00E962A1">
        <w:rPr>
          <w:sz w:val="28"/>
          <w:szCs w:val="28"/>
        </w:rPr>
        <w:t>кальцієм,дають</w:t>
      </w:r>
      <w:proofErr w:type="spellEnd"/>
      <w:r w:rsidRPr="00E962A1">
        <w:rPr>
          <w:sz w:val="28"/>
          <w:szCs w:val="28"/>
        </w:rPr>
        <w:t xml:space="preserve"> добре настоятись і фільтрують через сухий фільтр. Тягучі нафтопродукти підігрівають до температури не вище 50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 xml:space="preserve">С і фільтрують через шар крупнокристалічного </w:t>
      </w:r>
      <w:proofErr w:type="spellStart"/>
      <w:r w:rsidRPr="00E962A1">
        <w:rPr>
          <w:sz w:val="28"/>
          <w:szCs w:val="28"/>
        </w:rPr>
        <w:t>свіжепрокаленого</w:t>
      </w:r>
      <w:proofErr w:type="spellEnd"/>
      <w:r w:rsidRPr="00E962A1">
        <w:rPr>
          <w:sz w:val="28"/>
          <w:szCs w:val="28"/>
        </w:rPr>
        <w:t xml:space="preserve">  </w:t>
      </w:r>
      <w:r w:rsidRPr="00E962A1">
        <w:rPr>
          <w:sz w:val="28"/>
          <w:szCs w:val="28"/>
          <w:lang w:val="en-US"/>
        </w:rPr>
        <w:t>NaCl</w:t>
      </w:r>
      <w:r w:rsidRPr="00E962A1">
        <w:rPr>
          <w:sz w:val="28"/>
          <w:szCs w:val="28"/>
        </w:rPr>
        <w:t xml:space="preserve">.                                                                                                                           </w:t>
      </w:r>
      <w:proofErr w:type="spellStart"/>
      <w:r w:rsidRPr="00E962A1">
        <w:rPr>
          <w:sz w:val="28"/>
          <w:szCs w:val="28"/>
        </w:rPr>
        <w:t>Обезвожений</w:t>
      </w:r>
      <w:proofErr w:type="spellEnd"/>
      <w:r w:rsidRPr="00E962A1">
        <w:rPr>
          <w:sz w:val="28"/>
          <w:szCs w:val="28"/>
        </w:rPr>
        <w:t xml:space="preserve"> продукт наливають у </w:t>
      </w:r>
      <w:proofErr w:type="spellStart"/>
      <w:r w:rsidRPr="00E962A1">
        <w:rPr>
          <w:sz w:val="28"/>
          <w:szCs w:val="28"/>
        </w:rPr>
        <w:t>суху,чисту</w:t>
      </w:r>
      <w:proofErr w:type="spellEnd"/>
      <w:r w:rsidRPr="00E962A1">
        <w:rPr>
          <w:sz w:val="28"/>
          <w:szCs w:val="28"/>
        </w:rPr>
        <w:t xml:space="preserve"> хімічну пробірку до мітки, так щоб він не розтікався по стінках пробірки, і в пробірку встановлюють термометр. Прилад поміщують у водяну баню, нагрівають передчасно до 50±1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 xml:space="preserve">С ,і витримують у ній до тих </w:t>
      </w:r>
      <w:proofErr w:type="spellStart"/>
      <w:r w:rsidRPr="00E962A1">
        <w:rPr>
          <w:sz w:val="28"/>
          <w:szCs w:val="28"/>
        </w:rPr>
        <w:t>пір,поки</w:t>
      </w:r>
      <w:proofErr w:type="spellEnd"/>
      <w:r w:rsidRPr="00E962A1">
        <w:rPr>
          <w:sz w:val="28"/>
          <w:szCs w:val="28"/>
        </w:rPr>
        <w:t xml:space="preserve"> продукт не прийме температуру бані.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Тема 3 Аналіз у виробництві органічних </w:t>
      </w:r>
      <w:proofErr w:type="spellStart"/>
      <w:r w:rsidRPr="00E962A1">
        <w:rPr>
          <w:sz w:val="28"/>
          <w:szCs w:val="28"/>
        </w:rPr>
        <w:t>сполук</w:t>
      </w:r>
      <w:proofErr w:type="spellEnd"/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3.1</w:t>
      </w:r>
      <w:r w:rsidRPr="00E962A1">
        <w:rPr>
          <w:sz w:val="28"/>
          <w:szCs w:val="28"/>
        </w:rPr>
        <w:t xml:space="preserve">Методи визначення елементного складу, мінералізація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Елементний аналіз передбачає визначення карбону, гідрогену, нітрогену , фосфору та </w:t>
      </w:r>
      <w:proofErr w:type="spellStart"/>
      <w:r w:rsidRPr="00E962A1">
        <w:rPr>
          <w:sz w:val="28"/>
          <w:szCs w:val="28"/>
        </w:rPr>
        <w:t>інш</w:t>
      </w:r>
      <w:proofErr w:type="spellEnd"/>
      <w:r w:rsidRPr="00E962A1">
        <w:rPr>
          <w:sz w:val="28"/>
          <w:szCs w:val="28"/>
        </w:rPr>
        <w:t xml:space="preserve">. елементів, що входять до складу органічних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.  Для проведення аналізу необхідно попередньо перевести  досліджуваний елемент в неорганічну сполуку, тобто </w:t>
      </w:r>
      <w:proofErr w:type="spellStart"/>
      <w:r w:rsidRPr="00E962A1">
        <w:rPr>
          <w:sz w:val="28"/>
          <w:szCs w:val="28"/>
        </w:rPr>
        <w:t>мінералізуватипробу</w:t>
      </w:r>
      <w:proofErr w:type="spellEnd"/>
      <w:r w:rsidRPr="00E962A1">
        <w:rPr>
          <w:sz w:val="28"/>
          <w:szCs w:val="28"/>
        </w:rPr>
        <w:t xml:space="preserve">. Мінералізацію здійснюють шляхом спалювання в </w:t>
      </w:r>
      <w:proofErr w:type="spellStart"/>
      <w:r w:rsidRPr="00E962A1">
        <w:rPr>
          <w:sz w:val="28"/>
          <w:szCs w:val="28"/>
        </w:rPr>
        <w:t>середовищи</w:t>
      </w:r>
      <w:proofErr w:type="spellEnd"/>
      <w:r w:rsidRPr="00E962A1">
        <w:rPr>
          <w:sz w:val="28"/>
          <w:szCs w:val="28"/>
        </w:rPr>
        <w:t xml:space="preserve"> сильних </w:t>
      </w:r>
      <w:proofErr w:type="spellStart"/>
      <w:r w:rsidRPr="00E962A1">
        <w:rPr>
          <w:sz w:val="28"/>
          <w:szCs w:val="28"/>
        </w:rPr>
        <w:t>окислювачів</w:t>
      </w:r>
      <w:proofErr w:type="spellEnd"/>
      <w:r w:rsidRPr="00E962A1">
        <w:rPr>
          <w:sz w:val="28"/>
          <w:szCs w:val="28"/>
        </w:rPr>
        <w:t xml:space="preserve"> ( сульфатна або нітратна кислота, їх суміші, </w:t>
      </w:r>
      <w:proofErr w:type="spellStart"/>
      <w:r w:rsidRPr="00E962A1">
        <w:rPr>
          <w:sz w:val="28"/>
          <w:szCs w:val="28"/>
        </w:rPr>
        <w:t>пероскид</w:t>
      </w:r>
      <w:proofErr w:type="spellEnd"/>
      <w:r w:rsidRPr="00E962A1">
        <w:rPr>
          <w:sz w:val="28"/>
          <w:szCs w:val="28"/>
        </w:rPr>
        <w:t xml:space="preserve"> водню, пероксид натрію, калій перманганату в кислому </w:t>
      </w:r>
      <w:proofErr w:type="spellStart"/>
      <w:r w:rsidRPr="00E962A1">
        <w:rPr>
          <w:sz w:val="28"/>
          <w:szCs w:val="28"/>
        </w:rPr>
        <w:t>середовищи</w:t>
      </w:r>
      <w:proofErr w:type="spellEnd"/>
      <w:r w:rsidRPr="00E962A1">
        <w:rPr>
          <w:sz w:val="28"/>
          <w:szCs w:val="28"/>
        </w:rPr>
        <w:t xml:space="preserve">). Таке спалювання називають «вологим».  Можна проводити мінералізацію сухим методом. Для сухої мінералізації пробу речовини поміщають в трубчату </w:t>
      </w:r>
      <w:proofErr w:type="spellStart"/>
      <w:r w:rsidRPr="00E962A1">
        <w:rPr>
          <w:sz w:val="28"/>
          <w:szCs w:val="28"/>
        </w:rPr>
        <w:t>муфільну</w:t>
      </w:r>
      <w:proofErr w:type="spellEnd"/>
      <w:r w:rsidRPr="00E962A1">
        <w:rPr>
          <w:sz w:val="28"/>
          <w:szCs w:val="28"/>
        </w:rPr>
        <w:t xml:space="preserve"> піч, яку прогрівають до температури 1000 </w:t>
      </w:r>
      <w:r w:rsidRPr="00E962A1">
        <w:rPr>
          <w:sz w:val="28"/>
          <w:szCs w:val="28"/>
          <w:vertAlign w:val="superscript"/>
        </w:rPr>
        <w:t xml:space="preserve">о </w:t>
      </w:r>
      <w:r w:rsidRPr="00E962A1">
        <w:rPr>
          <w:sz w:val="28"/>
          <w:szCs w:val="28"/>
        </w:rPr>
        <w:t xml:space="preserve">С і вище і вловлюють продукти спалювання. Суху мінералізацію частіше використовують при визначенні карбону, гідрогену, азоту, який входить до складу циклічних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>. Карбон (СО</w:t>
      </w:r>
      <w:r w:rsidRPr="00E962A1">
        <w:rPr>
          <w:sz w:val="28"/>
          <w:szCs w:val="28"/>
          <w:vertAlign w:val="subscript"/>
        </w:rPr>
        <w:t xml:space="preserve"> 2 </w:t>
      </w:r>
      <w:r w:rsidRPr="00E962A1">
        <w:rPr>
          <w:sz w:val="28"/>
          <w:szCs w:val="28"/>
        </w:rPr>
        <w:t xml:space="preserve">) після спалювання визначають </w:t>
      </w:r>
      <w:proofErr w:type="spellStart"/>
      <w:r w:rsidRPr="00E962A1">
        <w:rPr>
          <w:sz w:val="28"/>
          <w:szCs w:val="28"/>
        </w:rPr>
        <w:t>газообємним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титриметричним</w:t>
      </w:r>
      <w:proofErr w:type="spellEnd"/>
      <w:r w:rsidRPr="00E962A1">
        <w:rPr>
          <w:sz w:val="28"/>
          <w:szCs w:val="28"/>
        </w:rPr>
        <w:t xml:space="preserve"> та гравіметричним методом. Гідроген (Н </w:t>
      </w:r>
      <w:r w:rsidRPr="00E962A1">
        <w:rPr>
          <w:sz w:val="28"/>
          <w:szCs w:val="28"/>
          <w:vertAlign w:val="subscript"/>
        </w:rPr>
        <w:t xml:space="preserve">2 </w:t>
      </w:r>
      <w:r w:rsidRPr="00E962A1">
        <w:rPr>
          <w:sz w:val="28"/>
          <w:szCs w:val="28"/>
        </w:rPr>
        <w:t>О) після спалювання  -  гравіметричним методом. Нітроген (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vertAlign w:val="subscript"/>
        </w:rPr>
        <w:t xml:space="preserve">2 </w:t>
      </w:r>
      <w:r w:rsidRPr="00E962A1">
        <w:rPr>
          <w:sz w:val="28"/>
          <w:szCs w:val="28"/>
        </w:rPr>
        <w:t xml:space="preserve">)  -  </w:t>
      </w:r>
      <w:proofErr w:type="spellStart"/>
      <w:r w:rsidRPr="00E962A1">
        <w:rPr>
          <w:sz w:val="28"/>
          <w:szCs w:val="28"/>
        </w:rPr>
        <w:t>газообємним</w:t>
      </w:r>
      <w:proofErr w:type="spellEnd"/>
      <w:r w:rsidRPr="00E962A1">
        <w:rPr>
          <w:sz w:val="28"/>
          <w:szCs w:val="28"/>
        </w:rPr>
        <w:t xml:space="preserve"> . Для виявлення всіх елементів спочатку проводять якісний аналіз.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3.2 </w:t>
      </w:r>
      <w:r w:rsidRPr="00E962A1">
        <w:rPr>
          <w:sz w:val="28"/>
          <w:szCs w:val="28"/>
        </w:rPr>
        <w:t xml:space="preserve">Методи визначення фосфору                          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Мінералізацію органічної речовини для визначення фосфору здійснюють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«вологим» методом, сумішшю кислот сульфатної та </w:t>
      </w:r>
      <w:proofErr w:type="spellStart"/>
      <w:r w:rsidRPr="00E962A1">
        <w:rPr>
          <w:sz w:val="28"/>
          <w:szCs w:val="28"/>
        </w:rPr>
        <w:t>нитратної</w:t>
      </w:r>
      <w:proofErr w:type="spellEnd"/>
      <w:r w:rsidRPr="00E962A1">
        <w:rPr>
          <w:sz w:val="28"/>
          <w:szCs w:val="28"/>
        </w:rPr>
        <w:t xml:space="preserve">. Внаслідок цього фосфор утворює фосфорну кислоту. Подальший аналіз передбачає гравіметричне, фотометричне, </w:t>
      </w:r>
      <w:proofErr w:type="spellStart"/>
      <w:r w:rsidRPr="00E962A1">
        <w:rPr>
          <w:sz w:val="28"/>
          <w:szCs w:val="28"/>
        </w:rPr>
        <w:t>титриметричне</w:t>
      </w:r>
      <w:proofErr w:type="spellEnd"/>
      <w:r w:rsidRPr="00E962A1">
        <w:rPr>
          <w:sz w:val="28"/>
          <w:szCs w:val="28"/>
        </w:rPr>
        <w:t xml:space="preserve"> закінчення.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При   гравіметричному  закінченні   розчин   обробляють    магнезіальною </w:t>
      </w:r>
      <w:proofErr w:type="spellStart"/>
      <w:r w:rsidRPr="00E962A1">
        <w:rPr>
          <w:sz w:val="28"/>
          <w:szCs w:val="28"/>
        </w:rPr>
        <w:t>сусішшю</w:t>
      </w:r>
      <w:proofErr w:type="spellEnd"/>
      <w:r w:rsidRPr="00E962A1">
        <w:rPr>
          <w:sz w:val="28"/>
          <w:szCs w:val="28"/>
        </w:rPr>
        <w:t xml:space="preserve"> з утворенням подвійної солі </w:t>
      </w:r>
      <w:r w:rsidRPr="00E962A1">
        <w:rPr>
          <w:sz w:val="28"/>
          <w:szCs w:val="28"/>
          <w:lang w:val="en-US"/>
        </w:rPr>
        <w:t>Mg</w:t>
      </w:r>
      <w:r w:rsidRPr="00E962A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vertAlign w:val="subscript"/>
        </w:rPr>
        <w:t xml:space="preserve">4 </w:t>
      </w:r>
      <w:r w:rsidRPr="00E962A1">
        <w:rPr>
          <w:sz w:val="28"/>
          <w:szCs w:val="28"/>
        </w:rPr>
        <w:t>РО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та наступним прожарюванням. Кількість фосфору </w:t>
      </w:r>
      <w:proofErr w:type="spellStart"/>
      <w:r w:rsidRPr="00E962A1">
        <w:rPr>
          <w:sz w:val="28"/>
          <w:szCs w:val="28"/>
        </w:rPr>
        <w:t>разраховують</w:t>
      </w:r>
      <w:proofErr w:type="spellEnd"/>
      <w:r w:rsidRPr="00E962A1">
        <w:rPr>
          <w:sz w:val="28"/>
          <w:szCs w:val="28"/>
        </w:rPr>
        <w:t xml:space="preserve"> за кількістю </w:t>
      </w:r>
      <w:r w:rsidRPr="00E962A1">
        <w:rPr>
          <w:sz w:val="28"/>
          <w:szCs w:val="28"/>
          <w:lang w:val="en-US"/>
        </w:rPr>
        <w:t>Mg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При фотометричному закінченні розчин  після  мінералізації    обробляють </w:t>
      </w:r>
      <w:proofErr w:type="spellStart"/>
      <w:r w:rsidRPr="00E962A1">
        <w:rPr>
          <w:sz w:val="28"/>
          <w:szCs w:val="28"/>
        </w:rPr>
        <w:t>амоніймолібдатом</w:t>
      </w:r>
      <w:proofErr w:type="spellEnd"/>
      <w:r w:rsidRPr="00E962A1">
        <w:rPr>
          <w:sz w:val="28"/>
          <w:szCs w:val="28"/>
        </w:rPr>
        <w:t xml:space="preserve">      з       утворенням      </w:t>
      </w:r>
      <w:proofErr w:type="spellStart"/>
      <w:r w:rsidRPr="00E962A1">
        <w:rPr>
          <w:sz w:val="28"/>
          <w:szCs w:val="28"/>
        </w:rPr>
        <w:t>гетерополікомплексної</w:t>
      </w:r>
      <w:proofErr w:type="spellEnd"/>
      <w:r w:rsidRPr="00E962A1">
        <w:rPr>
          <w:sz w:val="28"/>
          <w:szCs w:val="28"/>
        </w:rPr>
        <w:t xml:space="preserve">      сполуки               (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[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</w:rPr>
        <w:t xml:space="preserve"> (</w:t>
      </w:r>
      <w:r w:rsidRPr="00E962A1">
        <w:rPr>
          <w:sz w:val="28"/>
          <w:szCs w:val="28"/>
          <w:lang w:val="en-US"/>
        </w:rPr>
        <w:t>Mo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 xml:space="preserve">)].   Після   відновлення   комплекс  утворює розчин я </w:t>
      </w:r>
      <w:proofErr w:type="spellStart"/>
      <w:r w:rsidRPr="00E962A1">
        <w:rPr>
          <w:sz w:val="28"/>
          <w:szCs w:val="28"/>
        </w:rPr>
        <w:t>скраво</w:t>
      </w:r>
      <w:proofErr w:type="spellEnd"/>
      <w:r w:rsidRPr="00E962A1">
        <w:rPr>
          <w:sz w:val="28"/>
          <w:szCs w:val="28"/>
        </w:rPr>
        <w:t xml:space="preserve"> синього кольору, який </w:t>
      </w:r>
      <w:proofErr w:type="spellStart"/>
      <w:r w:rsidRPr="00E962A1">
        <w:rPr>
          <w:sz w:val="28"/>
          <w:szCs w:val="28"/>
        </w:rPr>
        <w:t>вподальшому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фотометрують</w:t>
      </w:r>
      <w:proofErr w:type="spellEnd"/>
      <w:r w:rsidRPr="00E962A1">
        <w:rPr>
          <w:sz w:val="28"/>
          <w:szCs w:val="28"/>
        </w:rPr>
        <w:t xml:space="preserve">. Кількість фосфору визначають за </w:t>
      </w:r>
      <w:proofErr w:type="spellStart"/>
      <w:r w:rsidRPr="00E962A1">
        <w:rPr>
          <w:sz w:val="28"/>
          <w:szCs w:val="28"/>
        </w:rPr>
        <w:t>калибрувальним</w:t>
      </w:r>
      <w:proofErr w:type="spellEnd"/>
      <w:r w:rsidRPr="00E962A1">
        <w:rPr>
          <w:sz w:val="28"/>
          <w:szCs w:val="28"/>
        </w:rPr>
        <w:t xml:space="preserve"> графіком.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При </w:t>
      </w:r>
      <w:proofErr w:type="spellStart"/>
      <w:r w:rsidRPr="00E962A1">
        <w:rPr>
          <w:sz w:val="28"/>
          <w:szCs w:val="28"/>
        </w:rPr>
        <w:t>титриметричному</w:t>
      </w:r>
      <w:proofErr w:type="spellEnd"/>
      <w:r w:rsidRPr="00E962A1">
        <w:rPr>
          <w:sz w:val="28"/>
          <w:szCs w:val="28"/>
        </w:rPr>
        <w:t xml:space="preserve"> закінченні </w:t>
      </w:r>
      <w:proofErr w:type="spellStart"/>
      <w:r w:rsidRPr="00E962A1">
        <w:rPr>
          <w:sz w:val="28"/>
          <w:szCs w:val="28"/>
        </w:rPr>
        <w:t>гетерополікомплекс</w:t>
      </w:r>
      <w:proofErr w:type="spellEnd"/>
      <w:r w:rsidRPr="00E962A1">
        <w:rPr>
          <w:sz w:val="28"/>
          <w:szCs w:val="28"/>
        </w:rPr>
        <w:t xml:space="preserve"> розчиняють в надлишку титрованого розчину лугу, а надлишок титрують кислотою.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3.3 </w:t>
      </w:r>
      <w:r w:rsidRPr="00E962A1">
        <w:rPr>
          <w:sz w:val="28"/>
          <w:szCs w:val="28"/>
        </w:rPr>
        <w:t xml:space="preserve">Методи визначення фенолів                      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3.4</w:t>
      </w:r>
      <w:r w:rsidRPr="00E962A1">
        <w:rPr>
          <w:sz w:val="28"/>
          <w:szCs w:val="28"/>
        </w:rPr>
        <w:t xml:space="preserve">Методи визначення карбону, гідрогену та </w:t>
      </w:r>
      <w:proofErr w:type="spellStart"/>
      <w:r w:rsidRPr="00E962A1">
        <w:rPr>
          <w:sz w:val="28"/>
          <w:szCs w:val="28"/>
        </w:rPr>
        <w:t>нитрогену</w:t>
      </w:r>
      <w:proofErr w:type="spellEnd"/>
      <w:r w:rsidRPr="00E962A1">
        <w:rPr>
          <w:sz w:val="28"/>
          <w:szCs w:val="28"/>
        </w:rPr>
        <w:t xml:space="preserve">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3.3 </w:t>
      </w:r>
      <w:r w:rsidRPr="00E962A1">
        <w:rPr>
          <w:sz w:val="28"/>
          <w:szCs w:val="28"/>
        </w:rPr>
        <w:t xml:space="preserve">Методи визначення фенолів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962A1">
        <w:rPr>
          <w:sz w:val="28"/>
          <w:szCs w:val="28"/>
        </w:rPr>
        <w:t xml:space="preserve">Ароматичні сполуки, до складу яких входить </w:t>
      </w:r>
      <w:proofErr w:type="spellStart"/>
      <w:r w:rsidRPr="00E962A1">
        <w:rPr>
          <w:sz w:val="28"/>
          <w:szCs w:val="28"/>
        </w:rPr>
        <w:t>оксигрупа</w:t>
      </w:r>
      <w:proofErr w:type="spellEnd"/>
      <w:r w:rsidRPr="00E962A1">
        <w:rPr>
          <w:sz w:val="28"/>
          <w:szCs w:val="28"/>
        </w:rPr>
        <w:t xml:space="preserve"> визначають </w:t>
      </w:r>
      <w:proofErr w:type="spellStart"/>
      <w:r w:rsidRPr="00E962A1">
        <w:rPr>
          <w:sz w:val="28"/>
          <w:szCs w:val="28"/>
        </w:rPr>
        <w:t>ацетиліруванням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броміруванням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йодируванням</w:t>
      </w:r>
      <w:proofErr w:type="spellEnd"/>
      <w:r w:rsidRPr="00E962A1">
        <w:rPr>
          <w:sz w:val="28"/>
          <w:szCs w:val="28"/>
        </w:rPr>
        <w:t xml:space="preserve"> та </w:t>
      </w:r>
      <w:proofErr w:type="spellStart"/>
      <w:r w:rsidRPr="00E962A1">
        <w:rPr>
          <w:sz w:val="28"/>
          <w:szCs w:val="28"/>
        </w:rPr>
        <w:t>азосполученням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Метод </w:t>
      </w:r>
      <w:proofErr w:type="spellStart"/>
      <w:r w:rsidRPr="00E962A1">
        <w:rPr>
          <w:sz w:val="28"/>
          <w:szCs w:val="28"/>
        </w:rPr>
        <w:t>ацетилірування</w:t>
      </w:r>
      <w:proofErr w:type="spellEnd"/>
      <w:r w:rsidRPr="00E962A1">
        <w:rPr>
          <w:sz w:val="28"/>
          <w:szCs w:val="28"/>
        </w:rPr>
        <w:t xml:space="preserve"> заснований на реакції взаємодії </w:t>
      </w:r>
      <w:proofErr w:type="spellStart"/>
      <w:r w:rsidRPr="00E962A1">
        <w:rPr>
          <w:sz w:val="28"/>
          <w:szCs w:val="28"/>
        </w:rPr>
        <w:t>оксигрупи</w:t>
      </w:r>
      <w:proofErr w:type="spellEnd"/>
      <w:r w:rsidRPr="00E962A1">
        <w:rPr>
          <w:sz w:val="28"/>
          <w:szCs w:val="28"/>
        </w:rPr>
        <w:t xml:space="preserve"> з </w:t>
      </w:r>
      <w:proofErr w:type="spellStart"/>
      <w:r w:rsidRPr="00E962A1">
        <w:rPr>
          <w:sz w:val="28"/>
          <w:szCs w:val="28"/>
        </w:rPr>
        <w:t>ангидридами</w:t>
      </w:r>
      <w:proofErr w:type="spellEnd"/>
      <w:r w:rsidRPr="00E962A1">
        <w:rPr>
          <w:sz w:val="28"/>
          <w:szCs w:val="28"/>
        </w:rPr>
        <w:t xml:space="preserve"> і </w:t>
      </w:r>
      <w:proofErr w:type="spellStart"/>
      <w:r w:rsidRPr="00E962A1">
        <w:rPr>
          <w:sz w:val="28"/>
          <w:szCs w:val="28"/>
        </w:rPr>
        <w:t>галогенангидридами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органучних</w:t>
      </w:r>
      <w:proofErr w:type="spellEnd"/>
      <w:r w:rsidRPr="00E962A1">
        <w:rPr>
          <w:sz w:val="28"/>
          <w:szCs w:val="28"/>
        </w:rPr>
        <w:t xml:space="preserve"> кислот. Частіше за все  використовують </w:t>
      </w:r>
      <w:proofErr w:type="spellStart"/>
      <w:r w:rsidRPr="00E962A1">
        <w:rPr>
          <w:sz w:val="28"/>
          <w:szCs w:val="28"/>
        </w:rPr>
        <w:t>уксусний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ангидрид</w:t>
      </w:r>
      <w:proofErr w:type="spellEnd"/>
      <w:r w:rsidRPr="00E962A1">
        <w:rPr>
          <w:sz w:val="28"/>
          <w:szCs w:val="28"/>
        </w:rPr>
        <w:t xml:space="preserve"> в розчині </w:t>
      </w:r>
      <w:proofErr w:type="spellStart"/>
      <w:r w:rsidRPr="00E962A1">
        <w:rPr>
          <w:sz w:val="28"/>
          <w:szCs w:val="28"/>
        </w:rPr>
        <w:t>пірідина</w:t>
      </w:r>
      <w:proofErr w:type="spellEnd"/>
      <w:r w:rsidRPr="00E962A1">
        <w:rPr>
          <w:sz w:val="28"/>
          <w:szCs w:val="28"/>
        </w:rPr>
        <w:t xml:space="preserve"> або фталевий </w:t>
      </w:r>
      <w:proofErr w:type="spellStart"/>
      <w:r w:rsidRPr="00E962A1">
        <w:rPr>
          <w:sz w:val="28"/>
          <w:szCs w:val="28"/>
        </w:rPr>
        <w:t>ангидрид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       Метод </w:t>
      </w:r>
      <w:proofErr w:type="spellStart"/>
      <w:r w:rsidRPr="00E962A1">
        <w:rPr>
          <w:sz w:val="28"/>
          <w:szCs w:val="28"/>
        </w:rPr>
        <w:t>бромірування</w:t>
      </w:r>
      <w:proofErr w:type="spellEnd"/>
      <w:r w:rsidRPr="00E962A1">
        <w:rPr>
          <w:sz w:val="28"/>
          <w:szCs w:val="28"/>
        </w:rPr>
        <w:t xml:space="preserve"> і </w:t>
      </w:r>
      <w:proofErr w:type="spellStart"/>
      <w:r w:rsidRPr="00E962A1">
        <w:rPr>
          <w:sz w:val="28"/>
          <w:szCs w:val="28"/>
        </w:rPr>
        <w:t>йодирування</w:t>
      </w:r>
      <w:proofErr w:type="spellEnd"/>
      <w:r w:rsidRPr="00E962A1">
        <w:rPr>
          <w:sz w:val="28"/>
          <w:szCs w:val="28"/>
        </w:rPr>
        <w:t xml:space="preserve"> засновані на здатності  </w:t>
      </w:r>
      <w:proofErr w:type="spellStart"/>
      <w:r w:rsidRPr="00E962A1">
        <w:rPr>
          <w:sz w:val="28"/>
          <w:szCs w:val="28"/>
        </w:rPr>
        <w:t>оксигрп</w:t>
      </w:r>
      <w:proofErr w:type="spellEnd"/>
      <w:r w:rsidRPr="00E962A1">
        <w:rPr>
          <w:sz w:val="28"/>
          <w:szCs w:val="28"/>
        </w:rPr>
        <w:t xml:space="preserve">, які входять до складу органічної речовини, збільшувати рухливість атомів гідрогену ядра, що робить можливим легке заміщення останніх на бром або йод. Так,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ОН-група у фенолі збільшує рухливість атомів гідрогену, які </w:t>
      </w:r>
      <w:proofErr w:type="spellStart"/>
      <w:r w:rsidRPr="00E962A1">
        <w:rPr>
          <w:sz w:val="28"/>
          <w:szCs w:val="28"/>
        </w:rPr>
        <w:t>знаходятьсяв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орто</w:t>
      </w:r>
      <w:proofErr w:type="spellEnd"/>
      <w:r w:rsidRPr="00E962A1">
        <w:rPr>
          <w:sz w:val="28"/>
          <w:szCs w:val="28"/>
        </w:rPr>
        <w:t xml:space="preserve">- та пара-положеннях. Щоб не відбувалось подальшого бромування з утворенням </w:t>
      </w:r>
      <w:proofErr w:type="spellStart"/>
      <w:r w:rsidRPr="00E962A1">
        <w:rPr>
          <w:sz w:val="28"/>
          <w:szCs w:val="28"/>
        </w:rPr>
        <w:t>трибромфенолброму</w:t>
      </w:r>
      <w:proofErr w:type="spellEnd"/>
      <w:r w:rsidRPr="00E962A1">
        <w:rPr>
          <w:sz w:val="28"/>
          <w:szCs w:val="28"/>
        </w:rPr>
        <w:t xml:space="preserve"> до розчину додають КІ. Кількість фенолу визначають за різницею всієї кількості бромід-</w:t>
      </w:r>
      <w:proofErr w:type="spellStart"/>
      <w:r w:rsidRPr="00E962A1">
        <w:rPr>
          <w:sz w:val="28"/>
          <w:szCs w:val="28"/>
        </w:rPr>
        <w:t>броматної</w:t>
      </w:r>
      <w:proofErr w:type="spellEnd"/>
      <w:r w:rsidRPr="00E962A1">
        <w:rPr>
          <w:sz w:val="28"/>
          <w:szCs w:val="28"/>
        </w:rPr>
        <w:t xml:space="preserve"> суміші (джерело брому) і її надлишком (який виражають через тіосульфат). Даний метод можна використовувати для визначення фенолу в різних препаратах, які не містять домішок, здатних </w:t>
      </w:r>
      <w:proofErr w:type="spellStart"/>
      <w:r w:rsidRPr="00E962A1">
        <w:rPr>
          <w:sz w:val="28"/>
          <w:szCs w:val="28"/>
        </w:rPr>
        <w:t>бромуватися</w:t>
      </w:r>
      <w:proofErr w:type="spellEnd"/>
      <w:r w:rsidRPr="00E962A1">
        <w:rPr>
          <w:sz w:val="28"/>
          <w:szCs w:val="28"/>
        </w:rPr>
        <w:t>, а також для визначення чистого фенолу.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</w:t>
      </w:r>
      <w:r w:rsidRPr="00E962A1">
        <w:rPr>
          <w:sz w:val="28"/>
          <w:szCs w:val="28"/>
          <w:u w:val="single"/>
        </w:rPr>
        <w:t xml:space="preserve">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3.4 </w:t>
      </w:r>
      <w:r w:rsidRPr="00E962A1">
        <w:rPr>
          <w:sz w:val="28"/>
          <w:szCs w:val="28"/>
        </w:rPr>
        <w:t xml:space="preserve">Методи визначення карбону, гідрогену та </w:t>
      </w:r>
      <w:proofErr w:type="spellStart"/>
      <w:r w:rsidRPr="00E962A1">
        <w:rPr>
          <w:sz w:val="28"/>
          <w:szCs w:val="28"/>
        </w:rPr>
        <w:t>нитрогену</w:t>
      </w:r>
      <w:proofErr w:type="spellEnd"/>
      <w:r w:rsidRPr="00E962A1">
        <w:rPr>
          <w:sz w:val="28"/>
          <w:szCs w:val="28"/>
        </w:rPr>
        <w:t xml:space="preserve">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Карбон ( у вигляді СО</w:t>
      </w:r>
      <w:r w:rsidRPr="00E962A1">
        <w:rPr>
          <w:sz w:val="28"/>
          <w:szCs w:val="28"/>
          <w:vertAlign w:val="subscript"/>
        </w:rPr>
        <w:t xml:space="preserve"> 2 </w:t>
      </w:r>
      <w:r w:rsidRPr="00E962A1">
        <w:rPr>
          <w:sz w:val="28"/>
          <w:szCs w:val="28"/>
        </w:rPr>
        <w:t xml:space="preserve">) після спалювання визначають </w:t>
      </w:r>
      <w:proofErr w:type="spellStart"/>
      <w:r w:rsidRPr="00E962A1">
        <w:rPr>
          <w:sz w:val="28"/>
          <w:szCs w:val="28"/>
        </w:rPr>
        <w:t>газообємним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титриметричним</w:t>
      </w:r>
      <w:proofErr w:type="spellEnd"/>
      <w:r w:rsidRPr="00E962A1">
        <w:rPr>
          <w:sz w:val="28"/>
          <w:szCs w:val="28"/>
        </w:rPr>
        <w:t xml:space="preserve"> та гравіметричним методом. Гідроген ( у вигляді Н </w:t>
      </w:r>
      <w:r w:rsidRPr="00E962A1">
        <w:rPr>
          <w:sz w:val="28"/>
          <w:szCs w:val="28"/>
          <w:vertAlign w:val="subscript"/>
        </w:rPr>
        <w:t xml:space="preserve">2 </w:t>
      </w:r>
      <w:r w:rsidRPr="00E962A1">
        <w:rPr>
          <w:sz w:val="28"/>
          <w:szCs w:val="28"/>
        </w:rPr>
        <w:t xml:space="preserve">О) після спалювання  -  гравіметричним методом. Нітроген ( у вигляді 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vertAlign w:val="subscript"/>
        </w:rPr>
        <w:t xml:space="preserve">2 </w:t>
      </w:r>
      <w:r w:rsidRPr="00E962A1">
        <w:rPr>
          <w:sz w:val="28"/>
          <w:szCs w:val="28"/>
        </w:rPr>
        <w:t xml:space="preserve">)  -  </w:t>
      </w:r>
      <w:proofErr w:type="spellStart"/>
      <w:r w:rsidRPr="00E962A1">
        <w:rPr>
          <w:sz w:val="28"/>
          <w:szCs w:val="28"/>
        </w:rPr>
        <w:t>газообємним</w:t>
      </w:r>
      <w:proofErr w:type="spellEnd"/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Метод заснований на спалюванні ор</w:t>
      </w:r>
      <w:r>
        <w:rPr>
          <w:sz w:val="28"/>
          <w:szCs w:val="28"/>
        </w:rPr>
        <w:t xml:space="preserve">ганічних </w:t>
      </w:r>
      <w:proofErr w:type="spellStart"/>
      <w:r>
        <w:rPr>
          <w:sz w:val="28"/>
          <w:szCs w:val="28"/>
        </w:rPr>
        <w:t>сполук</w:t>
      </w:r>
      <w:proofErr w:type="spellEnd"/>
      <w:r>
        <w:rPr>
          <w:sz w:val="28"/>
          <w:szCs w:val="28"/>
        </w:rPr>
        <w:t>, що містять нітроген</w:t>
      </w:r>
      <w:r w:rsidRPr="00E962A1">
        <w:rPr>
          <w:sz w:val="28"/>
          <w:szCs w:val="28"/>
        </w:rPr>
        <w:t xml:space="preserve"> , у концентрованій сульфатній кислоті в присутно</w:t>
      </w:r>
      <w:r>
        <w:rPr>
          <w:sz w:val="28"/>
          <w:szCs w:val="28"/>
        </w:rPr>
        <w:t>сті каталізатора. При цьому нітроген</w:t>
      </w:r>
      <w:r w:rsidRPr="00E962A1">
        <w:rPr>
          <w:sz w:val="28"/>
          <w:szCs w:val="28"/>
        </w:rPr>
        <w:t xml:space="preserve"> перейде у сульфат амоні</w:t>
      </w:r>
      <w:r>
        <w:rPr>
          <w:sz w:val="28"/>
          <w:szCs w:val="28"/>
        </w:rPr>
        <w:t>аку</w:t>
      </w:r>
      <w:r w:rsidRPr="00E962A1">
        <w:rPr>
          <w:sz w:val="28"/>
          <w:szCs w:val="28"/>
        </w:rPr>
        <w:t xml:space="preserve">. При дії концентрованого розчину лугу на сульфат амонію виділяється аміак, який поглинається певною кількістю титрованого розчину кислоти, а потім надлишок кислоти що входить у реакцію з </w:t>
      </w:r>
      <w:proofErr w:type="spellStart"/>
      <w:r w:rsidRPr="00E962A1">
        <w:rPr>
          <w:sz w:val="28"/>
          <w:szCs w:val="28"/>
        </w:rPr>
        <w:t>аміаком,визначають</w:t>
      </w:r>
      <w:proofErr w:type="spellEnd"/>
      <w:r w:rsidRPr="00E962A1">
        <w:rPr>
          <w:sz w:val="28"/>
          <w:szCs w:val="28"/>
        </w:rPr>
        <w:t xml:space="preserve"> вміст азоту в аналізує мій речовині. Метод достатньо простий і дозволяє проводити декілька паралельних вимірів. Він не застосовується при визначенні азоту у деяких органічних сполуках, що містять азот у ядрі. Мінералізація відбувається в спеціальній </w:t>
      </w:r>
      <w:proofErr w:type="spellStart"/>
      <w:r w:rsidRPr="00E962A1">
        <w:rPr>
          <w:sz w:val="28"/>
          <w:szCs w:val="28"/>
        </w:rPr>
        <w:t>довгогорлій</w:t>
      </w:r>
      <w:proofErr w:type="spellEnd"/>
      <w:r w:rsidRPr="00E962A1">
        <w:rPr>
          <w:sz w:val="28"/>
          <w:szCs w:val="28"/>
        </w:rPr>
        <w:t xml:space="preserve"> колбі, яка називається колбою К </w:t>
      </w:r>
      <w:proofErr w:type="spellStart"/>
      <w:r w:rsidRPr="00E962A1">
        <w:rPr>
          <w:sz w:val="28"/>
          <w:szCs w:val="28"/>
        </w:rPr>
        <w:t>єльдаля</w:t>
      </w:r>
      <w:proofErr w:type="spellEnd"/>
      <w:r w:rsidRPr="00E962A1">
        <w:rPr>
          <w:sz w:val="28"/>
          <w:szCs w:val="28"/>
        </w:rPr>
        <w:t xml:space="preserve">. Для мінералізації підготовлену і наповнену колбу встановлюють у витяжній шафі укріплюють в штативі пуд нахилом. Реакція взаємодії амоній сульфату з </w:t>
      </w:r>
      <w:proofErr w:type="spellStart"/>
      <w:r w:rsidRPr="00E962A1">
        <w:rPr>
          <w:sz w:val="28"/>
          <w:szCs w:val="28"/>
        </w:rPr>
        <w:t>рочином</w:t>
      </w:r>
      <w:proofErr w:type="spellEnd"/>
      <w:r w:rsidRPr="00E962A1">
        <w:rPr>
          <w:sz w:val="28"/>
          <w:szCs w:val="28"/>
        </w:rPr>
        <w:t xml:space="preserve"> лугу в</w:t>
      </w:r>
      <w:r>
        <w:rPr>
          <w:sz w:val="28"/>
          <w:szCs w:val="28"/>
        </w:rPr>
        <w:t xml:space="preserve">ідбувається  в </w:t>
      </w:r>
      <w:proofErr w:type="spellStart"/>
      <w:r>
        <w:rPr>
          <w:sz w:val="28"/>
          <w:szCs w:val="28"/>
        </w:rPr>
        <w:t>апараті</w:t>
      </w:r>
      <w:proofErr w:type="spellEnd"/>
      <w:r>
        <w:rPr>
          <w:sz w:val="28"/>
          <w:szCs w:val="28"/>
        </w:rPr>
        <w:t xml:space="preserve"> відгонки: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vertAlign w:val="subscript"/>
        </w:rPr>
      </w:pPr>
      <w:r w:rsidRPr="00E962A1">
        <w:rPr>
          <w:sz w:val="28"/>
          <w:szCs w:val="28"/>
        </w:rPr>
        <w:t xml:space="preserve">  </w:t>
      </w:r>
      <w:r w:rsidRPr="00E962A1">
        <w:rPr>
          <w:sz w:val="28"/>
          <w:szCs w:val="28"/>
          <w:lang w:val="en-US"/>
        </w:rPr>
        <w:t>R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proofErr w:type="gramStart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 →</w:t>
      </w:r>
      <w:proofErr w:type="gramEnd"/>
      <w:r w:rsidRPr="00E962A1">
        <w:rPr>
          <w:sz w:val="28"/>
          <w:szCs w:val="28"/>
        </w:rPr>
        <w:t xml:space="preserve"> (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lastRenderedPageBreak/>
        <w:t>(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NaOH  → Na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SO4 + 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OH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2NH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→ 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+ 2NaOH → Na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+ 2H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Обробка результатів: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%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Cf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) ·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) -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Cf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NaOH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) ·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NaOH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) ·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Mf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 · 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1000 ·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</m:den>
        </m:f>
      </m:oMath>
      <w:r w:rsidRPr="00E962A1">
        <w:rPr>
          <w:sz w:val="28"/>
          <w:szCs w:val="28"/>
        </w:rPr>
        <w:t xml:space="preserve">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3.5 </w:t>
      </w:r>
      <w:r w:rsidRPr="00E962A1">
        <w:rPr>
          <w:sz w:val="28"/>
          <w:szCs w:val="28"/>
        </w:rPr>
        <w:t xml:space="preserve">Методи визначення спиртів                  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Хімічні методи визначення засновані на реакції окиснення і </w:t>
      </w:r>
      <w:proofErr w:type="spellStart"/>
      <w:r w:rsidRPr="00E962A1">
        <w:rPr>
          <w:sz w:val="28"/>
          <w:szCs w:val="28"/>
        </w:rPr>
        <w:t>етирифікації</w:t>
      </w:r>
      <w:proofErr w:type="spellEnd"/>
      <w:r w:rsidRPr="00E962A1">
        <w:rPr>
          <w:sz w:val="28"/>
          <w:szCs w:val="28"/>
        </w:rPr>
        <w:t xml:space="preserve">. Вміст ненасичених спиртів у розчині визначається бромуванням, так як і інші ненасичені сполуки.  Метод окиснення може бути застосований тільки при відсутності відновників або після їх знешкодження. У якості окисника застосовують </w:t>
      </w:r>
      <w:r w:rsidRPr="00E962A1">
        <w:rPr>
          <w:sz w:val="28"/>
          <w:szCs w:val="28"/>
          <w:lang w:val="en-US"/>
        </w:rPr>
        <w:t>K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 xml:space="preserve">7 </w:t>
      </w:r>
      <w:r w:rsidRPr="00E962A1">
        <w:rPr>
          <w:sz w:val="28"/>
          <w:szCs w:val="28"/>
        </w:rPr>
        <w:t>або КмпО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у кислому </w:t>
      </w:r>
      <w:proofErr w:type="spellStart"/>
      <w:r w:rsidRPr="00E962A1">
        <w:rPr>
          <w:sz w:val="28"/>
          <w:szCs w:val="28"/>
        </w:rPr>
        <w:t>середовищи</w:t>
      </w:r>
      <w:proofErr w:type="spellEnd"/>
      <w:r w:rsidRPr="00E962A1">
        <w:rPr>
          <w:sz w:val="28"/>
          <w:szCs w:val="28"/>
        </w:rPr>
        <w:t xml:space="preserve"> . Визначення 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5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 xml:space="preserve"> основане на окисненні його біхроматом калію у </w:t>
      </w:r>
      <w:proofErr w:type="spellStart"/>
      <w:r w:rsidRPr="00E962A1">
        <w:rPr>
          <w:sz w:val="28"/>
          <w:szCs w:val="28"/>
        </w:rPr>
        <w:t>сулфатнокислому</w:t>
      </w:r>
      <w:proofErr w:type="spellEnd"/>
      <w:r w:rsidRPr="00E962A1">
        <w:rPr>
          <w:sz w:val="28"/>
          <w:szCs w:val="28"/>
        </w:rPr>
        <w:t xml:space="preserve"> середовищі до ацетатної кислоти, а надлишок біхромату визначають </w:t>
      </w:r>
      <w:proofErr w:type="spellStart"/>
      <w:r w:rsidRPr="00E962A1">
        <w:rPr>
          <w:sz w:val="28"/>
          <w:szCs w:val="28"/>
        </w:rPr>
        <w:t>йодометрично</w:t>
      </w:r>
      <w:proofErr w:type="spellEnd"/>
      <w:r w:rsidRPr="00E962A1">
        <w:rPr>
          <w:sz w:val="28"/>
          <w:szCs w:val="28"/>
        </w:rPr>
        <w:t>. Йод що виділився титрують тіосульфатом натрію:</w:t>
      </w:r>
    </w:p>
    <w:p w:rsidR="005F6BA4" w:rsidRPr="00D919AB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5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 xml:space="preserve"> + 2</w:t>
      </w:r>
      <w:r w:rsidRPr="00E962A1">
        <w:rPr>
          <w:sz w:val="28"/>
          <w:szCs w:val="28"/>
          <w:lang w:val="en-US"/>
        </w:rPr>
        <w:t>K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 xml:space="preserve"> + 8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bidi="he-IL"/>
        </w:rPr>
        <w:t>→</w:t>
      </w:r>
      <w:r w:rsidRPr="00E962A1">
        <w:rPr>
          <w:sz w:val="28"/>
          <w:szCs w:val="28"/>
        </w:rPr>
        <w:t xml:space="preserve">  3</w:t>
      </w:r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COOH</w:t>
      </w:r>
      <w:r w:rsidRPr="00E962A1">
        <w:rPr>
          <w:sz w:val="28"/>
          <w:szCs w:val="28"/>
        </w:rPr>
        <w:t xml:space="preserve"> + 2</w:t>
      </w:r>
      <w:r w:rsidRPr="00E962A1">
        <w:rPr>
          <w:sz w:val="28"/>
          <w:szCs w:val="28"/>
          <w:lang w:val="en-US"/>
        </w:rPr>
        <w:t>K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+ 2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+ 11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rtl/>
          <w:lang w:val="en-US" w:bidi="he-IL"/>
        </w:rPr>
      </w:pPr>
      <w:r w:rsidRPr="00E962A1">
        <w:rPr>
          <w:sz w:val="28"/>
          <w:szCs w:val="28"/>
        </w:rPr>
        <w:t>2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perscript"/>
        </w:rPr>
        <w:t>6+</w:t>
      </w:r>
      <w:r w:rsidRPr="00E962A1">
        <w:rPr>
          <w:sz w:val="28"/>
          <w:szCs w:val="28"/>
        </w:rPr>
        <w:t xml:space="preserve"> + 6</w:t>
      </w:r>
      <w:r w:rsidRPr="00E962A1">
        <w:rPr>
          <w:sz w:val="28"/>
          <w:szCs w:val="28"/>
          <w:lang w:val="en-US"/>
        </w:rPr>
        <w:t>e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bidi="he-IL"/>
        </w:rPr>
        <w:t>→</w:t>
      </w:r>
      <w:r w:rsidRPr="00E962A1">
        <w:rPr>
          <w:sz w:val="28"/>
          <w:szCs w:val="28"/>
        </w:rPr>
        <w:t xml:space="preserve"> 2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perscript"/>
        </w:rPr>
        <w:t xml:space="preserve">3+ 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rtl/>
          <w:lang w:val="en-US" w:bidi="he-IL"/>
        </w:rPr>
        <w:t>׀</w:t>
      </w:r>
      <w:r w:rsidRPr="00E962A1">
        <w:rPr>
          <w:sz w:val="28"/>
          <w:szCs w:val="28"/>
        </w:rPr>
        <w:t>2</w:t>
      </w:r>
      <w:r w:rsidRPr="00E962A1">
        <w:rPr>
          <w:sz w:val="28"/>
          <w:szCs w:val="28"/>
          <w:rtl/>
          <w:lang w:val="en-US" w:bidi="he-IL"/>
        </w:rPr>
        <w:t>׀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</w:rPr>
        <w:t>2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perscript"/>
        </w:rPr>
        <w:t>-2</w:t>
      </w:r>
      <w:r w:rsidRPr="00E962A1">
        <w:rPr>
          <w:sz w:val="28"/>
          <w:szCs w:val="28"/>
        </w:rPr>
        <w:t xml:space="preserve"> – 4</w:t>
      </w:r>
      <w:r w:rsidRPr="00E962A1">
        <w:rPr>
          <w:sz w:val="28"/>
          <w:szCs w:val="28"/>
          <w:lang w:val="en-US"/>
        </w:rPr>
        <w:t>e</w:t>
      </w:r>
      <w:r w:rsidRPr="00E962A1">
        <w:rPr>
          <w:sz w:val="28"/>
          <w:szCs w:val="28"/>
        </w:rPr>
        <w:t xml:space="preserve">  </w:t>
      </w:r>
      <w:r w:rsidRPr="00E962A1">
        <w:rPr>
          <w:sz w:val="28"/>
          <w:szCs w:val="28"/>
          <w:lang w:bidi="he-IL"/>
        </w:rPr>
        <w:t>→ 2</w:t>
      </w:r>
      <w:r w:rsidRPr="00E962A1">
        <w:rPr>
          <w:sz w:val="28"/>
          <w:szCs w:val="28"/>
          <w:lang w:val="en-US" w:bidi="he-IL"/>
        </w:rPr>
        <w:t>C</w:t>
      </w:r>
      <w:r w:rsidRPr="00E962A1">
        <w:rPr>
          <w:sz w:val="28"/>
          <w:szCs w:val="28"/>
          <w:vertAlign w:val="superscript"/>
          <w:lang w:bidi="he-IL"/>
        </w:rPr>
        <w:t>0</w:t>
      </w:r>
      <w:r w:rsidRPr="00E962A1">
        <w:rPr>
          <w:sz w:val="28"/>
          <w:szCs w:val="28"/>
          <w:lang w:bidi="he-IL"/>
        </w:rPr>
        <w:t xml:space="preserve">     </w:t>
      </w:r>
      <w:r w:rsidRPr="00E962A1">
        <w:rPr>
          <w:sz w:val="28"/>
          <w:szCs w:val="28"/>
          <w:rtl/>
          <w:lang w:val="en-US" w:bidi="he-IL"/>
        </w:rPr>
        <w:t>׀</w:t>
      </w:r>
      <w:r w:rsidRPr="00E962A1">
        <w:rPr>
          <w:sz w:val="28"/>
          <w:szCs w:val="28"/>
          <w:lang w:bidi="he-IL"/>
        </w:rPr>
        <w:t>3</w:t>
      </w:r>
      <w:r w:rsidRPr="00E962A1">
        <w:rPr>
          <w:sz w:val="28"/>
          <w:szCs w:val="28"/>
          <w:rtl/>
          <w:lang w:val="en-US" w:bidi="he-IL"/>
        </w:rPr>
        <w:t>׀</w:t>
      </w:r>
      <w:r w:rsidRPr="00E962A1">
        <w:rPr>
          <w:sz w:val="28"/>
          <w:szCs w:val="28"/>
          <w:lang w:bidi="he-IL"/>
        </w:rPr>
        <w:t xml:space="preserve">                         </w:t>
      </w:r>
      <w:r w:rsidRPr="00E962A1">
        <w:rPr>
          <w:sz w:val="28"/>
          <w:szCs w:val="28"/>
          <w:rtl/>
          <w:lang w:val="en-US" w:bidi="he-IL"/>
        </w:rPr>
        <w:t xml:space="preserve"> </w:t>
      </w:r>
      <w:r w:rsidRPr="00E962A1">
        <w:rPr>
          <w:sz w:val="28"/>
          <w:szCs w:val="28"/>
          <w:lang w:bidi="he-IL"/>
        </w:rPr>
        <w:t xml:space="preserve"> (1/4 С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>Н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bidi="he-IL"/>
        </w:rPr>
        <w:t xml:space="preserve">ОН) =  </w:t>
      </w:r>
      <w:r w:rsidRPr="00E962A1">
        <w:rPr>
          <w:sz w:val="28"/>
          <w:szCs w:val="28"/>
          <w:lang w:val="en-US" w:bidi="he-IL"/>
        </w:rPr>
        <w:t>M</w:t>
      </w:r>
      <w:r w:rsidRPr="00E962A1">
        <w:rPr>
          <w:sz w:val="28"/>
          <w:szCs w:val="28"/>
          <w:lang w:bidi="he-IL"/>
        </w:rPr>
        <w:t>/</w:t>
      </w:r>
      <w:r w:rsidRPr="00E962A1">
        <w:rPr>
          <w:sz w:val="28"/>
          <w:szCs w:val="28"/>
          <w:lang w:val="en-US" w:bidi="he-IL"/>
        </w:rPr>
        <w:t>n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val="en-US" w:bidi="he-IL"/>
        </w:rPr>
        <w:t>K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Cr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val="en-US" w:bidi="he-IL"/>
        </w:rPr>
        <w:t>7</w:t>
      </w:r>
      <w:r w:rsidRPr="00E962A1">
        <w:rPr>
          <w:sz w:val="28"/>
          <w:szCs w:val="28"/>
          <w:lang w:val="en-US" w:bidi="he-IL"/>
        </w:rPr>
        <w:t xml:space="preserve"> + 6KI + 7H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→ 3I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 xml:space="preserve"> + Cr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(SO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)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+ 4K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+ 7H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2</w:t>
      </w:r>
      <w:r w:rsidRPr="00E962A1">
        <w:rPr>
          <w:sz w:val="28"/>
          <w:szCs w:val="28"/>
          <w:lang w:val="en-US" w:bidi="he-IL"/>
        </w:rPr>
        <w:t>Cr</w:t>
      </w:r>
      <w:r w:rsidRPr="00E962A1">
        <w:rPr>
          <w:sz w:val="28"/>
          <w:szCs w:val="28"/>
          <w:vertAlign w:val="superscript"/>
          <w:lang w:bidi="he-IL"/>
        </w:rPr>
        <w:t>+6</w:t>
      </w:r>
      <w:r w:rsidRPr="00E962A1">
        <w:rPr>
          <w:sz w:val="28"/>
          <w:szCs w:val="28"/>
          <w:lang w:bidi="he-IL"/>
        </w:rPr>
        <w:t xml:space="preserve"> + 6</w:t>
      </w:r>
      <w:r w:rsidRPr="00E962A1">
        <w:rPr>
          <w:sz w:val="28"/>
          <w:szCs w:val="28"/>
          <w:lang w:val="en-US" w:bidi="he-IL"/>
        </w:rPr>
        <w:t>e</w:t>
      </w:r>
      <w:r w:rsidRPr="00E962A1">
        <w:rPr>
          <w:sz w:val="28"/>
          <w:szCs w:val="28"/>
          <w:lang w:bidi="he-IL"/>
        </w:rPr>
        <w:t xml:space="preserve"> → 2</w:t>
      </w:r>
      <w:r w:rsidRPr="00E962A1">
        <w:rPr>
          <w:sz w:val="28"/>
          <w:szCs w:val="28"/>
          <w:lang w:val="en-US" w:bidi="he-IL"/>
        </w:rPr>
        <w:t>Cr</w:t>
      </w:r>
      <w:r w:rsidRPr="00E962A1">
        <w:rPr>
          <w:sz w:val="28"/>
          <w:szCs w:val="28"/>
          <w:vertAlign w:val="superscript"/>
          <w:lang w:bidi="he-IL"/>
        </w:rPr>
        <w:t>3+</w:t>
      </w:r>
      <w:r w:rsidRPr="00E962A1">
        <w:rPr>
          <w:sz w:val="28"/>
          <w:szCs w:val="28"/>
          <w:lang w:bidi="he-IL"/>
        </w:rPr>
        <w:t xml:space="preserve"> </w:t>
      </w:r>
      <w:r w:rsidRPr="00E962A1">
        <w:rPr>
          <w:sz w:val="28"/>
          <w:szCs w:val="28"/>
          <w:rtl/>
          <w:lang w:val="en-US" w:bidi="he-IL"/>
        </w:rPr>
        <w:t>׀1׀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rtl/>
          <w:lang w:bidi="he-IL"/>
        </w:rPr>
      </w:pPr>
      <w:r w:rsidRPr="00E962A1">
        <w:rPr>
          <w:sz w:val="28"/>
          <w:szCs w:val="28"/>
          <w:lang w:bidi="he-IL"/>
        </w:rPr>
        <w:t>2І</w:t>
      </w:r>
      <w:r w:rsidRPr="00E962A1">
        <w:rPr>
          <w:sz w:val="28"/>
          <w:szCs w:val="28"/>
          <w:vertAlign w:val="superscript"/>
          <w:lang w:bidi="he-IL"/>
        </w:rPr>
        <w:t xml:space="preserve">-1 </w:t>
      </w:r>
      <w:r w:rsidRPr="00E962A1">
        <w:rPr>
          <w:sz w:val="28"/>
          <w:szCs w:val="28"/>
          <w:lang w:bidi="he-IL"/>
        </w:rPr>
        <w:t xml:space="preserve"> - 2е → І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vertAlign w:val="superscript"/>
          <w:lang w:bidi="he-IL"/>
        </w:rPr>
        <w:t>0</w:t>
      </w:r>
      <w:r w:rsidRPr="00E962A1">
        <w:rPr>
          <w:sz w:val="28"/>
          <w:szCs w:val="28"/>
          <w:lang w:bidi="he-IL"/>
        </w:rPr>
        <w:t xml:space="preserve">         </w:t>
      </w:r>
      <w:r w:rsidRPr="00E962A1">
        <w:rPr>
          <w:sz w:val="28"/>
          <w:szCs w:val="28"/>
          <w:rtl/>
          <w:lang w:bidi="he-IL"/>
        </w:rPr>
        <w:t>׀3׀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rtl/>
          <w:lang w:bidi="he-IL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vertAlign w:val="subscript"/>
          <w:lang w:bidi="he-IL"/>
        </w:rPr>
      </w:pPr>
      <w:r w:rsidRPr="00E962A1">
        <w:rPr>
          <w:sz w:val="28"/>
          <w:szCs w:val="28"/>
          <w:lang w:val="en-US" w:bidi="he-IL"/>
        </w:rPr>
        <w:t>I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 xml:space="preserve"> + Na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→ </w:t>
      </w:r>
      <w:proofErr w:type="spellStart"/>
      <w:r w:rsidRPr="00E962A1">
        <w:rPr>
          <w:sz w:val="28"/>
          <w:szCs w:val="28"/>
          <w:lang w:val="en-US" w:bidi="he-IL"/>
        </w:rPr>
        <w:t>NaI</w:t>
      </w:r>
      <w:proofErr w:type="spellEnd"/>
      <w:r w:rsidRPr="00E962A1">
        <w:rPr>
          <w:sz w:val="28"/>
          <w:szCs w:val="28"/>
          <w:lang w:val="en-US" w:bidi="he-IL"/>
        </w:rPr>
        <w:t xml:space="preserve"> + Na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val="en-US" w:bidi="he-IL"/>
        </w:rPr>
        <w:t>6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Кількість йоду, що виділився ,еквівалентна кількості  окисник, який залишився в надлишку після окиснення спирту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Обробка результатів: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</w:rPr>
        <w:t xml:space="preserve">%( 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5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 xml:space="preserve">)  = ( </w:t>
      </w:r>
      <w:proofErr w:type="spellStart"/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б.х</w:t>
      </w:r>
      <w:proofErr w:type="spellEnd"/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V</w:t>
      </w:r>
      <w:proofErr w:type="spellStart"/>
      <w:r w:rsidRPr="00E962A1">
        <w:rPr>
          <w:sz w:val="28"/>
          <w:szCs w:val="28"/>
          <w:vertAlign w:val="subscript"/>
        </w:rPr>
        <w:t>б.х</w:t>
      </w:r>
      <w:proofErr w:type="spellEnd"/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 xml:space="preserve"> – </w:t>
      </w:r>
      <w:proofErr w:type="spellStart"/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т.с</w:t>
      </w:r>
      <w:proofErr w:type="spell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V</w:t>
      </w:r>
      <w:proofErr w:type="spellStart"/>
      <w:r w:rsidRPr="00E962A1">
        <w:rPr>
          <w:sz w:val="28"/>
          <w:szCs w:val="28"/>
          <w:vertAlign w:val="subscript"/>
        </w:rPr>
        <w:t>т.с</w:t>
      </w:r>
      <w:proofErr w:type="spellEnd"/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>) М</w:t>
      </w:r>
      <w:r w:rsidRPr="00E962A1">
        <w:rPr>
          <w:sz w:val="28"/>
          <w:szCs w:val="28"/>
          <w:vertAlign w:val="subscript"/>
          <w:lang w:val="en-US"/>
        </w:rPr>
        <w:t>f</w:t>
      </w:r>
      <w:r w:rsidRPr="00E962A1">
        <w:rPr>
          <w:sz w:val="28"/>
          <w:szCs w:val="28"/>
        </w:rPr>
        <w:t>(</w:t>
      </w:r>
      <w:proofErr w:type="spellStart"/>
      <w:r w:rsidRPr="00E962A1">
        <w:rPr>
          <w:sz w:val="28"/>
          <w:szCs w:val="28"/>
        </w:rPr>
        <w:t>сп</w:t>
      </w:r>
      <w:proofErr w:type="spellEnd"/>
      <w:r w:rsidRPr="00E962A1">
        <w:rPr>
          <w:sz w:val="28"/>
          <w:szCs w:val="28"/>
        </w:rPr>
        <w:t xml:space="preserve">) 100/1000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</w:rPr>
        <w:t>н</w:t>
      </w:r>
      <w:r w:rsidRPr="00E962A1">
        <w:rPr>
          <w:sz w:val="28"/>
          <w:szCs w:val="28"/>
        </w:rPr>
        <w:t xml:space="preserve">                                          </w:t>
      </w:r>
    </w:p>
    <w:p w:rsidR="005F6BA4" w:rsidRPr="00ED5898" w:rsidRDefault="005F6BA4" w:rsidP="005F6BA4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 w:rsidRPr="00E962A1">
        <w:rPr>
          <w:sz w:val="28"/>
          <w:szCs w:val="28"/>
        </w:rPr>
        <w:t xml:space="preserve">  </w:t>
      </w:r>
      <w:r w:rsidRPr="00E962A1">
        <w:rPr>
          <w:sz w:val="28"/>
          <w:szCs w:val="28"/>
          <w:u w:val="single"/>
        </w:rPr>
        <w:t xml:space="preserve">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3.6 </w:t>
      </w:r>
      <w:r w:rsidRPr="00E962A1">
        <w:rPr>
          <w:sz w:val="28"/>
          <w:szCs w:val="28"/>
        </w:rPr>
        <w:t xml:space="preserve">Методи визначення альдегідів і кетонів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</w:t>
      </w:r>
      <w:proofErr w:type="spellStart"/>
      <w:r w:rsidRPr="00E962A1">
        <w:rPr>
          <w:sz w:val="28"/>
          <w:szCs w:val="28"/>
        </w:rPr>
        <w:t>Йодометричний</w:t>
      </w:r>
      <w:proofErr w:type="spellEnd"/>
      <w:r w:rsidRPr="00E962A1">
        <w:rPr>
          <w:sz w:val="28"/>
          <w:szCs w:val="28"/>
        </w:rPr>
        <w:t xml:space="preserve"> метод заснований на окисненні формальдегіду йодом до </w:t>
      </w:r>
      <w:proofErr w:type="spellStart"/>
      <w:r w:rsidRPr="00E962A1">
        <w:rPr>
          <w:sz w:val="28"/>
          <w:szCs w:val="28"/>
        </w:rPr>
        <w:t>мурав`їної</w:t>
      </w:r>
      <w:proofErr w:type="spellEnd"/>
      <w:r w:rsidRPr="00E962A1">
        <w:rPr>
          <w:sz w:val="28"/>
          <w:szCs w:val="28"/>
        </w:rPr>
        <w:t xml:space="preserve"> кислоти: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</w:t>
      </w:r>
      <w:r w:rsidRPr="00E962A1">
        <w:rPr>
          <w:sz w:val="28"/>
          <w:szCs w:val="28"/>
          <w:lang w:val="en-US"/>
        </w:rPr>
        <w:t>H – COH + I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+ 3NaOH → H – </w:t>
      </w:r>
      <w:proofErr w:type="spellStart"/>
      <w:r w:rsidRPr="00E962A1">
        <w:rPr>
          <w:sz w:val="28"/>
          <w:szCs w:val="28"/>
          <w:lang w:val="en-US"/>
        </w:rPr>
        <w:t>COONa</w:t>
      </w:r>
      <w:proofErr w:type="spellEnd"/>
      <w:r w:rsidRPr="00E962A1">
        <w:rPr>
          <w:sz w:val="28"/>
          <w:szCs w:val="28"/>
          <w:lang w:val="en-US"/>
        </w:rPr>
        <w:t xml:space="preserve"> + 2NaI + 2H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Обробка результатів: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</w:t>
      </w:r>
      <w:r w:rsidRPr="00E962A1">
        <w:rPr>
          <w:sz w:val="28"/>
          <w:szCs w:val="28"/>
          <w:lang w:val="en-US"/>
        </w:rPr>
        <w:t>W</w:t>
      </w:r>
      <w:r w:rsidRPr="00E962A1">
        <w:rPr>
          <w:sz w:val="28"/>
          <w:szCs w:val="28"/>
        </w:rPr>
        <w:t>% (</w:t>
      </w:r>
      <w:proofErr w:type="gramStart"/>
      <w:r w:rsidRPr="00E962A1">
        <w:rPr>
          <w:sz w:val="28"/>
          <w:szCs w:val="28"/>
          <w:lang w:val="en-US"/>
        </w:rPr>
        <w:t>HCHO</w:t>
      </w:r>
      <w:r w:rsidRPr="00E962A1">
        <w:rPr>
          <w:sz w:val="28"/>
          <w:szCs w:val="28"/>
        </w:rPr>
        <w:t>)  =</w:t>
      </w:r>
      <w:proofErr w:type="gramEnd"/>
      <w:r w:rsidRPr="00E962A1">
        <w:rPr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Cf(I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) ·V(I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) – Cf(Na2S2O3 · V) · Mf(HCHO) · Vk · 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1000  · n · Va</m:t>
            </m:r>
          </m:den>
        </m:f>
      </m:oMath>
      <w:r w:rsidRPr="00E962A1">
        <w:rPr>
          <w:sz w:val="28"/>
          <w:szCs w:val="28"/>
        </w:rPr>
        <w:t xml:space="preserve">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Визначення формальдегіду сульфітним методом.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Технічний формальдегід представляє собою 36 – 40% розчину формальдегіду. Водний розчин формальдегіду може містити від 1 і більше % метилового спирту. Існує декілька методів кількісного визначення формальдегіду: сульфітний, </w:t>
      </w:r>
      <w:proofErr w:type="spellStart"/>
      <w:r w:rsidRPr="00E962A1">
        <w:rPr>
          <w:sz w:val="28"/>
          <w:szCs w:val="28"/>
        </w:rPr>
        <w:t>перекиснолужний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йодометричний</w:t>
      </w:r>
      <w:proofErr w:type="spellEnd"/>
      <w:r w:rsidRPr="00E962A1">
        <w:rPr>
          <w:sz w:val="28"/>
          <w:szCs w:val="28"/>
        </w:rPr>
        <w:t xml:space="preserve"> та ін.. Найбільш розповсюджений є сульфітний </w:t>
      </w:r>
      <w:proofErr w:type="spellStart"/>
      <w:r w:rsidRPr="00E962A1">
        <w:rPr>
          <w:sz w:val="28"/>
          <w:szCs w:val="28"/>
        </w:rPr>
        <w:t>метод,який</w:t>
      </w:r>
      <w:proofErr w:type="spellEnd"/>
      <w:r w:rsidRPr="00E962A1">
        <w:rPr>
          <w:sz w:val="28"/>
          <w:szCs w:val="28"/>
        </w:rPr>
        <w:t xml:space="preserve"> заснований на реакції приєднання і протікає за рівнянням: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</w:t>
      </w:r>
      <w:r w:rsidRPr="00E962A1">
        <w:rPr>
          <w:sz w:val="28"/>
          <w:szCs w:val="28"/>
          <w:lang w:val="en-US"/>
        </w:rPr>
        <w:t>H – COH + Na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 → HCHOH – SO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Na + NaOH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За кількістю титрованого розчину </w:t>
      </w:r>
      <w:proofErr w:type="spellStart"/>
      <w:r w:rsidRPr="00E962A1">
        <w:rPr>
          <w:sz w:val="28"/>
          <w:szCs w:val="28"/>
        </w:rPr>
        <w:t>кислоти,що</w:t>
      </w:r>
      <w:proofErr w:type="spellEnd"/>
      <w:r w:rsidRPr="00E962A1">
        <w:rPr>
          <w:sz w:val="28"/>
          <w:szCs w:val="28"/>
        </w:rPr>
        <w:t xml:space="preserve"> пішов на </w:t>
      </w:r>
      <w:proofErr w:type="spellStart"/>
      <w:r w:rsidRPr="00E962A1">
        <w:rPr>
          <w:sz w:val="28"/>
          <w:szCs w:val="28"/>
        </w:rPr>
        <w:t>титралізацію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виділившогося</w:t>
      </w:r>
      <w:proofErr w:type="spell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NaOH</w:t>
      </w:r>
      <w:r w:rsidRPr="00E962A1">
        <w:rPr>
          <w:sz w:val="28"/>
          <w:szCs w:val="28"/>
        </w:rPr>
        <w:t>, розраховують вміст формальдегіду.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AD29ED" w:rsidRDefault="00AD29ED" w:rsidP="005F6BA4">
      <w:pPr>
        <w:spacing w:line="360" w:lineRule="auto"/>
        <w:jc w:val="both"/>
        <w:rPr>
          <w:sz w:val="28"/>
          <w:szCs w:val="28"/>
        </w:rPr>
      </w:pPr>
      <w:r w:rsidRPr="00AD29ED">
        <w:rPr>
          <w:sz w:val="28"/>
          <w:szCs w:val="28"/>
        </w:rPr>
        <w:t xml:space="preserve">%  </w:t>
      </w:r>
      <w:r w:rsidRPr="00E962A1">
        <w:rPr>
          <w:sz w:val="28"/>
          <w:szCs w:val="28"/>
          <w:lang w:val="en-US"/>
        </w:rPr>
        <w:t>HCOH</w:t>
      </w:r>
      <w:r w:rsidRPr="00AD29ED">
        <w:rPr>
          <w:sz w:val="28"/>
          <w:szCs w:val="28"/>
        </w:rPr>
        <w:t>=</w:t>
      </w:r>
      <w:proofErr w:type="spellStart"/>
      <w:r w:rsidRPr="00AD29ED">
        <w:rPr>
          <w:sz w:val="28"/>
          <w:szCs w:val="28"/>
        </w:rPr>
        <w:t>С</w:t>
      </w:r>
      <w:r w:rsidRPr="00AD29ED">
        <w:rPr>
          <w:sz w:val="28"/>
          <w:szCs w:val="28"/>
          <w:vertAlign w:val="subscript"/>
        </w:rPr>
        <w:t>к</w:t>
      </w:r>
      <w:proofErr w:type="spellEnd"/>
      <w:r w:rsidRPr="00AD29ED">
        <w:rPr>
          <w:sz w:val="28"/>
          <w:szCs w:val="28"/>
          <w:vertAlign w:val="subscript"/>
        </w:rPr>
        <w:t>-ти</w:t>
      </w:r>
      <w:r w:rsidRPr="00AD29ED"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>V</w:t>
      </w:r>
      <w:r w:rsidRPr="00AD29ED">
        <w:rPr>
          <w:sz w:val="28"/>
          <w:szCs w:val="28"/>
          <w:vertAlign w:val="subscript"/>
        </w:rPr>
        <w:t>к-ти</w:t>
      </w:r>
      <w:r w:rsidRPr="00AD29ED">
        <w:rPr>
          <w:sz w:val="28"/>
          <w:szCs w:val="28"/>
        </w:rPr>
        <w:t>*</w:t>
      </w:r>
      <w:proofErr w:type="spellStart"/>
      <w:r w:rsidRPr="00AD29ED">
        <w:rPr>
          <w:sz w:val="28"/>
          <w:szCs w:val="28"/>
        </w:rPr>
        <w:t>М</w:t>
      </w:r>
      <w:r w:rsidRPr="00AD29ED">
        <w:rPr>
          <w:sz w:val="28"/>
          <w:szCs w:val="28"/>
          <w:vertAlign w:val="subscript"/>
        </w:rPr>
        <w:t>екв</w:t>
      </w:r>
      <w:proofErr w:type="spellEnd"/>
      <w:r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HCOH</w:t>
      </w:r>
      <w:r>
        <w:rPr>
          <w:sz w:val="28"/>
          <w:szCs w:val="28"/>
        </w:rPr>
        <w:t>)*100/1000*</w:t>
      </w:r>
      <w:r>
        <w:rPr>
          <w:sz w:val="28"/>
          <w:szCs w:val="28"/>
          <w:lang w:val="en-US"/>
        </w:rPr>
        <w:t>m</w:t>
      </w:r>
      <w:r w:rsidRPr="00AD29ED">
        <w:rPr>
          <w:sz w:val="28"/>
          <w:szCs w:val="28"/>
          <w:vertAlign w:val="subscript"/>
        </w:rPr>
        <w:t>н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3.7 </w:t>
      </w:r>
      <w:r w:rsidRPr="00E962A1">
        <w:rPr>
          <w:sz w:val="28"/>
          <w:szCs w:val="28"/>
        </w:rPr>
        <w:t xml:space="preserve">Методи визначення </w:t>
      </w:r>
      <w:proofErr w:type="spellStart"/>
      <w:r w:rsidRPr="00E962A1">
        <w:rPr>
          <w:sz w:val="28"/>
          <w:szCs w:val="28"/>
        </w:rPr>
        <w:t>аміно</w:t>
      </w:r>
      <w:proofErr w:type="spellEnd"/>
      <w:r w:rsidRPr="00E962A1">
        <w:rPr>
          <w:sz w:val="28"/>
          <w:szCs w:val="28"/>
        </w:rPr>
        <w:t xml:space="preserve">- та  </w:t>
      </w:r>
      <w:proofErr w:type="spellStart"/>
      <w:r w:rsidRPr="00E962A1">
        <w:rPr>
          <w:sz w:val="28"/>
          <w:szCs w:val="28"/>
        </w:rPr>
        <w:t>нітрогруп</w:t>
      </w:r>
      <w:proofErr w:type="spellEnd"/>
      <w:r w:rsidRPr="00E962A1">
        <w:rPr>
          <w:sz w:val="28"/>
          <w:szCs w:val="28"/>
        </w:rPr>
        <w:t xml:space="preserve">     </w:t>
      </w: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Анілін – маслоподібна прозора рідина від світла-жовтого до червоно-коричневого кольору. Висушений продукт містить не менше 90% аніліну. Визначення аніліну у досліджуваному зразку оснований на реакції </w:t>
      </w:r>
      <w:proofErr w:type="spellStart"/>
      <w:r w:rsidRPr="00E962A1">
        <w:rPr>
          <w:sz w:val="28"/>
          <w:szCs w:val="28"/>
        </w:rPr>
        <w:t>диазотування</w:t>
      </w:r>
      <w:proofErr w:type="spellEnd"/>
      <w:r w:rsidRPr="00E962A1">
        <w:rPr>
          <w:sz w:val="28"/>
          <w:szCs w:val="28"/>
        </w:rPr>
        <w:t xml:space="preserve">  за рівнянням: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  <w:lang w:val="en-US"/>
        </w:rPr>
        <w:t>6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5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NaNO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+ 2</w:t>
      </w:r>
      <w:proofErr w:type="gramStart"/>
      <w:r w:rsidRPr="00E962A1">
        <w:rPr>
          <w:sz w:val="28"/>
          <w:szCs w:val="28"/>
          <w:lang w:val="en-US"/>
        </w:rPr>
        <w:t>HCl  →</w:t>
      </w:r>
      <w:proofErr w:type="gram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[C</w:t>
      </w:r>
      <w:r w:rsidRPr="00E962A1">
        <w:rPr>
          <w:sz w:val="28"/>
          <w:szCs w:val="28"/>
          <w:vertAlign w:val="subscript"/>
          <w:lang w:val="en-US"/>
        </w:rPr>
        <w:t>6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5</w:t>
      </w:r>
      <w:r w:rsidRPr="00E962A1">
        <w:rPr>
          <w:sz w:val="28"/>
          <w:szCs w:val="28"/>
          <w:lang w:val="en-US"/>
        </w:rPr>
        <w:t xml:space="preserve"> – N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vertAlign w:val="superscript"/>
          <w:lang w:val="en-US"/>
        </w:rPr>
        <w:t>+</w:t>
      </w:r>
      <w:r w:rsidRPr="00E962A1">
        <w:rPr>
          <w:sz w:val="28"/>
          <w:szCs w:val="28"/>
          <w:lang w:val="en-US"/>
        </w:rPr>
        <w:t>]Cl</w:t>
      </w:r>
      <w:r w:rsidRPr="00E962A1">
        <w:rPr>
          <w:sz w:val="28"/>
          <w:szCs w:val="28"/>
          <w:vertAlign w:val="superscript"/>
          <w:lang w:val="en-US"/>
        </w:rPr>
        <w:t>-</w:t>
      </w:r>
      <w:r w:rsidRPr="00E962A1">
        <w:rPr>
          <w:sz w:val="28"/>
          <w:szCs w:val="28"/>
          <w:lang w:val="en-US"/>
        </w:rPr>
        <w:t xml:space="preserve"> + NaCl + 2H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Обробка результатів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W</w:t>
      </w:r>
      <w:r w:rsidRPr="00E962A1">
        <w:rPr>
          <w:sz w:val="28"/>
          <w:szCs w:val="28"/>
        </w:rPr>
        <w:t>% (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6</w:t>
      </w:r>
      <w:r w:rsidRPr="00E962A1">
        <w:rPr>
          <w:sz w:val="28"/>
          <w:szCs w:val="28"/>
          <w:lang w:val="en-US"/>
        </w:rPr>
        <w:t>H</w:t>
      </w:r>
      <w:proofErr w:type="gramStart"/>
      <w:r w:rsidRPr="00E962A1">
        <w:rPr>
          <w:sz w:val="28"/>
          <w:szCs w:val="28"/>
          <w:vertAlign w:val="subscript"/>
        </w:rPr>
        <w:t xml:space="preserve">5 </w:t>
      </w:r>
      <w:r w:rsidRPr="00E962A1">
        <w:rPr>
          <w:sz w:val="28"/>
          <w:szCs w:val="28"/>
        </w:rPr>
        <w:t xml:space="preserve"> -</w:t>
      </w:r>
      <w:proofErr w:type="gram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) =   </w:t>
      </w:r>
      <w:proofErr w:type="spellStart"/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нитр</w:t>
      </w:r>
      <w:proofErr w:type="spellEnd"/>
      <w:r w:rsidRPr="00E962A1">
        <w:rPr>
          <w:sz w:val="28"/>
          <w:szCs w:val="28"/>
        </w:rPr>
        <w:t xml:space="preserve">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?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· 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–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 · 100</m:t>
            </m:r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нав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· 50</m:t>
            </m:r>
          </m:den>
        </m:f>
      </m:oMath>
      <w:r w:rsidRPr="00E962A1">
        <w:rPr>
          <w:sz w:val="28"/>
          <w:szCs w:val="28"/>
        </w:rPr>
        <w:t xml:space="preserve">                 </w:t>
      </w:r>
      <w:r w:rsidRPr="00E962A1">
        <w:rPr>
          <w:sz w:val="28"/>
          <w:szCs w:val="28"/>
          <w:u w:val="single"/>
        </w:rPr>
        <w:t xml:space="preserve">  </w:t>
      </w:r>
      <w:r w:rsidRPr="00E962A1">
        <w:rPr>
          <w:sz w:val="28"/>
          <w:szCs w:val="28"/>
        </w:rPr>
        <w:t xml:space="preserve">                                 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Визначення  нітробензолу.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Визначення нітробензолу основане на відновленні його цинком з послідуючим </w:t>
      </w:r>
      <w:proofErr w:type="spellStart"/>
      <w:r w:rsidRPr="00E962A1">
        <w:rPr>
          <w:sz w:val="28"/>
          <w:szCs w:val="28"/>
        </w:rPr>
        <w:t>діазотуванням</w:t>
      </w:r>
      <w:proofErr w:type="spellEnd"/>
      <w:r w:rsidRPr="00E962A1">
        <w:rPr>
          <w:sz w:val="28"/>
          <w:szCs w:val="28"/>
        </w:rPr>
        <w:t xml:space="preserve"> нітритом натрію.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  <w:lang w:val="en-US"/>
        </w:rPr>
        <w:t>6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5</w:t>
      </w:r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+ 3Zn + 6HCl → C</w:t>
      </w:r>
      <w:r w:rsidRPr="00E962A1">
        <w:rPr>
          <w:sz w:val="28"/>
          <w:szCs w:val="28"/>
          <w:vertAlign w:val="subscript"/>
          <w:lang w:val="en-US"/>
        </w:rPr>
        <w:t>6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5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+ 3ZnCl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+ 2NO</w:t>
      </w:r>
      <w:r w:rsidRPr="00E962A1">
        <w:rPr>
          <w:sz w:val="28"/>
          <w:szCs w:val="28"/>
          <w:vertAlign w:val="subscript"/>
          <w:lang w:val="en-US"/>
        </w:rPr>
        <w:t>2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  <w:lang w:val="en-US"/>
        </w:rPr>
        <w:t>6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5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</w:t>
      </w:r>
      <w:proofErr w:type="spellStart"/>
      <w:r w:rsidRPr="00E962A1">
        <w:rPr>
          <w:sz w:val="28"/>
          <w:szCs w:val="28"/>
          <w:lang w:val="en-US"/>
        </w:rPr>
        <w:t>NaN</w:t>
      </w:r>
      <w:proofErr w:type="spellEnd"/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+ 2HCl → [C</w:t>
      </w:r>
      <w:r w:rsidRPr="00E962A1">
        <w:rPr>
          <w:sz w:val="28"/>
          <w:szCs w:val="28"/>
          <w:vertAlign w:val="subscript"/>
          <w:lang w:val="en-US"/>
        </w:rPr>
        <w:t>6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5</w:t>
      </w:r>
      <w:proofErr w:type="gramStart"/>
      <w:r>
        <w:rPr>
          <w:sz w:val="28"/>
          <w:szCs w:val="28"/>
          <w:lang w:val="en-US"/>
        </w:rPr>
        <w:t xml:space="preserve">N  </w:t>
      </w:r>
      <w:r w:rsidRPr="00E962A1">
        <w:rPr>
          <w:sz w:val="28"/>
          <w:szCs w:val="28"/>
          <w:lang w:val="en-US"/>
        </w:rPr>
        <w:t>N</w:t>
      </w:r>
      <w:proofErr w:type="gramEnd"/>
      <w:r w:rsidRPr="00E962A1">
        <w:rPr>
          <w:sz w:val="28"/>
          <w:szCs w:val="28"/>
          <w:lang w:val="en-US"/>
        </w:rPr>
        <w:t>]Cl + NaCl + 2H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2685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E962A1">
        <w:rPr>
          <w:sz w:val="28"/>
          <w:szCs w:val="28"/>
        </w:rPr>
        <w:t xml:space="preserve">Аналіз жирів, методи визначення </w:t>
      </w:r>
      <w:proofErr w:type="spellStart"/>
      <w:r w:rsidRPr="00E962A1">
        <w:rPr>
          <w:sz w:val="28"/>
          <w:szCs w:val="28"/>
        </w:rPr>
        <w:t>кисотного</w:t>
      </w:r>
      <w:proofErr w:type="spellEnd"/>
    </w:p>
    <w:p w:rsidR="005F6BA4" w:rsidRPr="00E962A1" w:rsidRDefault="005F6BA4" w:rsidP="005F6BA4">
      <w:pPr>
        <w:spacing w:line="360" w:lineRule="auto"/>
        <w:ind w:left="2685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ефірного, бромного числа та числа омилення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          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Для кількісної </w:t>
      </w:r>
      <w:proofErr w:type="spellStart"/>
      <w:r w:rsidRPr="00E962A1">
        <w:rPr>
          <w:sz w:val="28"/>
          <w:szCs w:val="28"/>
        </w:rPr>
        <w:t>характеристикм</w:t>
      </w:r>
      <w:proofErr w:type="spellEnd"/>
      <w:r w:rsidRPr="00E962A1">
        <w:rPr>
          <w:sz w:val="28"/>
          <w:szCs w:val="28"/>
        </w:rPr>
        <w:t xml:space="preserve"> суміші кислот  застосовують умовний хімічний показник – кислотне число.   Кислотним числом називають кількість мг КОН, що </w:t>
      </w:r>
      <w:proofErr w:type="spellStart"/>
      <w:r w:rsidRPr="00E962A1">
        <w:rPr>
          <w:sz w:val="28"/>
          <w:szCs w:val="28"/>
        </w:rPr>
        <w:t>неохідна</w:t>
      </w:r>
      <w:proofErr w:type="spellEnd"/>
      <w:r w:rsidRPr="00E962A1">
        <w:rPr>
          <w:sz w:val="28"/>
          <w:szCs w:val="28"/>
        </w:rPr>
        <w:t xml:space="preserve"> для нейтралізації вільних кислот, що містяться в 1г досліджуваної речовини. Кислотне число звичайно визначають для жирів, </w:t>
      </w:r>
      <w:proofErr w:type="spellStart"/>
      <w:r w:rsidRPr="00E962A1">
        <w:rPr>
          <w:sz w:val="28"/>
          <w:szCs w:val="28"/>
        </w:rPr>
        <w:t>масел</w:t>
      </w:r>
      <w:proofErr w:type="spellEnd"/>
      <w:r w:rsidRPr="00E962A1">
        <w:rPr>
          <w:sz w:val="28"/>
          <w:szCs w:val="28"/>
        </w:rPr>
        <w:t>, смол та інших речовин і воно служить характеристикою якості готової продукції.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Обробка результатів: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                               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proofErr w:type="spellStart"/>
      <w:r w:rsidRPr="00E962A1">
        <w:rPr>
          <w:sz w:val="28"/>
          <w:szCs w:val="28"/>
        </w:rPr>
        <w:t>к.ч</w:t>
      </w:r>
      <w:proofErr w:type="spellEnd"/>
      <w:r w:rsidRPr="00E962A1">
        <w:rPr>
          <w:sz w:val="28"/>
          <w:szCs w:val="28"/>
        </w:rPr>
        <w:t xml:space="preserve">.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Cf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(КОН) ·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(КОН)·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Mf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(КОН) · 100       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1000 ·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u w:val="single"/>
              </w:rPr>
              <m:t xml:space="preserve">     </m:t>
            </m:r>
          </m:den>
        </m:f>
      </m:oMath>
      <w:r w:rsidRPr="00E962A1">
        <w:rPr>
          <w:sz w:val="28"/>
          <w:szCs w:val="28"/>
        </w:rPr>
        <w:t xml:space="preserve">                     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 w:rsidRPr="00E962A1">
        <w:rPr>
          <w:sz w:val="28"/>
          <w:szCs w:val="28"/>
          <w:u w:val="single"/>
        </w:rPr>
        <w:t xml:space="preserve">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Число омилення   і ефірне число.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Кількісне визначення складних ефірів основане на реакції гідролітичного розщеплення . У результаті омилення утворюється спирт і сіль кислоти: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val="en-US"/>
        </w:rPr>
        <w:t>R</w:t>
      </w:r>
      <w:r w:rsidRPr="00E962A1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O</w:t>
      </w:r>
      <w:proofErr w:type="spellEnd"/>
      <w:r w:rsidRPr="00E962A1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R</w:t>
      </w:r>
      <w:r w:rsidRPr="00E962A1">
        <w:rPr>
          <w:sz w:val="28"/>
          <w:szCs w:val="28"/>
          <w:vertAlign w:val="subscript"/>
        </w:rPr>
        <w:t>1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KOH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bidi="he-IL"/>
        </w:rPr>
        <w:t xml:space="preserve">→ </w:t>
      </w:r>
      <w:r w:rsidRPr="00E962A1">
        <w:rPr>
          <w:sz w:val="28"/>
          <w:szCs w:val="28"/>
          <w:lang w:val="en-US" w:bidi="he-IL"/>
        </w:rPr>
        <w:t>R</w:t>
      </w:r>
      <w:r w:rsidRPr="00E962A1">
        <w:rPr>
          <w:sz w:val="28"/>
          <w:szCs w:val="28"/>
          <w:lang w:bidi="he-IL"/>
        </w:rPr>
        <w:t xml:space="preserve"> – </w:t>
      </w:r>
      <w:r w:rsidRPr="00E962A1">
        <w:rPr>
          <w:sz w:val="28"/>
          <w:szCs w:val="28"/>
          <w:lang w:val="en-US" w:bidi="he-IL"/>
        </w:rPr>
        <w:t>COOK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R</w:t>
      </w:r>
      <w:r w:rsidRPr="00E962A1">
        <w:rPr>
          <w:sz w:val="28"/>
          <w:szCs w:val="28"/>
          <w:vertAlign w:val="subscript"/>
          <w:lang w:bidi="he-IL"/>
        </w:rPr>
        <w:t>1</w:t>
      </w:r>
      <w:r w:rsidRPr="00E962A1">
        <w:rPr>
          <w:sz w:val="28"/>
          <w:szCs w:val="28"/>
          <w:lang w:val="en-US" w:bidi="he-IL"/>
        </w:rPr>
        <w:t>OH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За кількістю лугу , що пішов на омилення, розраховують кількість складного ефіру.  Число омилення відповідає кількості мг КОН що необхідно  на нейтралізацію вільних кислот і омилення ефірів, що містяться в 1г досліджуваної речовини.  Ефірне число відповідає кількості мг КОН, що необхідно для омилення складних ефірів, що містяться в 1г досліджуваної речовини і визначається як різниця між числом омилення і кислотним числом. Для омилення користуються спиртовим розчином КОН, титр якого при зберіганні змінюється, тому поправочний коефіцієнт для нього визначається у кожному окремому випадку за допомогою контрольного титрування.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</w:t>
      </w:r>
      <w:r w:rsidRPr="00E962A1">
        <w:rPr>
          <w:sz w:val="28"/>
          <w:szCs w:val="28"/>
          <w:lang w:bidi="he-IL"/>
        </w:rPr>
        <w:t>Бромне число.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Для визначення подвійних </w:t>
      </w:r>
      <w:proofErr w:type="spellStart"/>
      <w:r w:rsidRPr="00E962A1">
        <w:rPr>
          <w:sz w:val="28"/>
          <w:szCs w:val="28"/>
        </w:rPr>
        <w:t>зв`язків</w:t>
      </w:r>
      <w:proofErr w:type="spellEnd"/>
      <w:r w:rsidRPr="00E962A1">
        <w:rPr>
          <w:sz w:val="28"/>
          <w:szCs w:val="28"/>
        </w:rPr>
        <w:t xml:space="preserve"> у ненасичених сполуках використовують реакцію приєднання брому: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/>
        </w:rPr>
        <w:t xml:space="preserve">R – CH </w:t>
      </w:r>
      <w:proofErr w:type="gramStart"/>
      <w:r w:rsidRPr="00E962A1">
        <w:rPr>
          <w:sz w:val="28"/>
          <w:szCs w:val="28"/>
          <w:lang w:val="en-US"/>
        </w:rPr>
        <w:t>≡  CH</w:t>
      </w:r>
      <w:proofErr w:type="gramEnd"/>
      <w:r w:rsidRPr="00E962A1">
        <w:rPr>
          <w:sz w:val="28"/>
          <w:szCs w:val="28"/>
          <w:lang w:val="en-US"/>
        </w:rPr>
        <w:t xml:space="preserve"> – R</w:t>
      </w:r>
      <w:r w:rsidRPr="00E962A1">
        <w:rPr>
          <w:sz w:val="28"/>
          <w:szCs w:val="28"/>
          <w:vertAlign w:val="subscript"/>
          <w:lang w:val="en-US"/>
        </w:rPr>
        <w:t>1</w:t>
      </w:r>
      <w:r w:rsidRPr="00E962A1">
        <w:rPr>
          <w:sz w:val="28"/>
          <w:szCs w:val="28"/>
          <w:lang w:val="en-US"/>
        </w:rPr>
        <w:t xml:space="preserve"> + Br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  <w:lang w:val="en-US" w:bidi="he-IL"/>
        </w:rPr>
        <w:t>→ R – CH – CH – R</w:t>
      </w:r>
      <w:r w:rsidRPr="00E962A1">
        <w:rPr>
          <w:sz w:val="28"/>
          <w:szCs w:val="28"/>
          <w:vertAlign w:val="subscript"/>
          <w:lang w:val="en-US" w:bidi="he-IL"/>
        </w:rPr>
        <w:t>1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t xml:space="preserve">                                                   </w:t>
      </w:r>
      <w:r w:rsidRPr="00E962A1">
        <w:rPr>
          <w:sz w:val="28"/>
          <w:szCs w:val="28"/>
          <w:rtl/>
          <w:lang w:val="en-US" w:bidi="he-IL"/>
        </w:rPr>
        <w:t>׀</w:t>
      </w:r>
      <w:r w:rsidRPr="00E962A1">
        <w:rPr>
          <w:sz w:val="28"/>
          <w:szCs w:val="28"/>
          <w:lang w:val="en-US" w:bidi="he-IL"/>
        </w:rPr>
        <w:t xml:space="preserve">         </w:t>
      </w:r>
      <w:r w:rsidRPr="00E962A1">
        <w:rPr>
          <w:sz w:val="28"/>
          <w:szCs w:val="28"/>
          <w:rtl/>
          <w:lang w:val="en-US" w:bidi="he-IL"/>
        </w:rPr>
        <w:t>׀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t xml:space="preserve">                                        </w:t>
      </w:r>
      <w:r>
        <w:rPr>
          <w:sz w:val="28"/>
          <w:szCs w:val="28"/>
          <w:lang w:val="en-US" w:bidi="he-IL"/>
        </w:rPr>
        <w:t xml:space="preserve">       </w:t>
      </w:r>
      <w:r w:rsidRPr="00E962A1">
        <w:rPr>
          <w:sz w:val="28"/>
          <w:szCs w:val="28"/>
          <w:lang w:val="en-US" w:bidi="he-IL"/>
        </w:rPr>
        <w:t xml:space="preserve">Br      </w:t>
      </w:r>
      <w:proofErr w:type="spellStart"/>
      <w:r w:rsidRPr="00E962A1">
        <w:rPr>
          <w:sz w:val="28"/>
          <w:szCs w:val="28"/>
          <w:lang w:val="en-US" w:bidi="he-IL"/>
        </w:rPr>
        <w:t>Br</w:t>
      </w:r>
      <w:proofErr w:type="spellEnd"/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 w:rsidRPr="00E962A1">
        <w:rPr>
          <w:sz w:val="28"/>
          <w:szCs w:val="28"/>
          <w:lang w:bidi="he-IL"/>
        </w:rPr>
        <w:t xml:space="preserve">Метод бромування використовують для визначення подвійних </w:t>
      </w:r>
      <w:r w:rsidRPr="00E962A1">
        <w:rPr>
          <w:sz w:val="28"/>
          <w:szCs w:val="28"/>
        </w:rPr>
        <w:t>зв</w:t>
      </w:r>
      <w:r w:rsidRPr="00E962A1">
        <w:rPr>
          <w:sz w:val="28"/>
          <w:szCs w:val="28"/>
          <w:lang w:val="en-US"/>
        </w:rPr>
        <w:t>`</w:t>
      </w:r>
      <w:proofErr w:type="spellStart"/>
      <w:r w:rsidRPr="00E962A1">
        <w:rPr>
          <w:sz w:val="28"/>
          <w:szCs w:val="28"/>
        </w:rPr>
        <w:t>язків</w:t>
      </w:r>
      <w:proofErr w:type="spellEnd"/>
      <w:r w:rsidRPr="00E962A1">
        <w:rPr>
          <w:sz w:val="28"/>
          <w:szCs w:val="28"/>
        </w:rPr>
        <w:t xml:space="preserve"> у спиртах, альдегідах, кислотах, простих і складних ефірах і кислотах.                                                                  До досліджуваної речовини приливають певну кількість розчину брому і по закінченню реакції визначають залишок брому </w:t>
      </w:r>
      <w:proofErr w:type="spellStart"/>
      <w:r w:rsidRPr="00E962A1">
        <w:rPr>
          <w:sz w:val="28"/>
          <w:szCs w:val="28"/>
        </w:rPr>
        <w:t>йодометричним</w:t>
      </w:r>
      <w:proofErr w:type="spellEnd"/>
      <w:r w:rsidRPr="00E962A1">
        <w:rPr>
          <w:sz w:val="28"/>
          <w:szCs w:val="28"/>
        </w:rPr>
        <w:t xml:space="preserve"> титруванням за реакцією: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/>
        </w:rPr>
        <w:t>Br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+ 2KI </w:t>
      </w:r>
      <w:r w:rsidRPr="00E962A1">
        <w:rPr>
          <w:sz w:val="28"/>
          <w:szCs w:val="28"/>
          <w:lang w:val="en-US" w:bidi="he-IL"/>
        </w:rPr>
        <w:t>→ 2KBr + I</w:t>
      </w:r>
      <w:r w:rsidRPr="00E962A1">
        <w:rPr>
          <w:sz w:val="28"/>
          <w:szCs w:val="28"/>
          <w:vertAlign w:val="subscript"/>
          <w:lang w:val="en-US" w:bidi="he-IL"/>
        </w:rPr>
        <w:t>2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t>I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 xml:space="preserve"> + 2Na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→ 2NaI + Na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val="en-US" w:bidi="he-IL"/>
        </w:rPr>
        <w:t>6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lastRenderedPageBreak/>
        <w:t xml:space="preserve"> За  кількістю  брому,  що  пішов  на  бромування,  розраховують  вміст ненасиченої сполуки. Для суміші деяких ненасичених </w:t>
      </w:r>
      <w:proofErr w:type="spellStart"/>
      <w:r w:rsidRPr="00E962A1">
        <w:rPr>
          <w:sz w:val="28"/>
          <w:szCs w:val="28"/>
          <w:lang w:bidi="he-IL"/>
        </w:rPr>
        <w:t>сполук</w:t>
      </w:r>
      <w:proofErr w:type="spellEnd"/>
      <w:r w:rsidRPr="00E962A1">
        <w:rPr>
          <w:sz w:val="28"/>
          <w:szCs w:val="28"/>
          <w:lang w:bidi="he-IL"/>
        </w:rPr>
        <w:t xml:space="preserve"> або суміші невідомого складу і молекулярної маси, результати </w:t>
      </w:r>
      <w:proofErr w:type="spellStart"/>
      <w:r w:rsidRPr="00E962A1">
        <w:rPr>
          <w:sz w:val="28"/>
          <w:szCs w:val="28"/>
          <w:lang w:bidi="he-IL"/>
        </w:rPr>
        <w:t>выражають</w:t>
      </w:r>
      <w:proofErr w:type="spellEnd"/>
      <w:r w:rsidRPr="00E962A1">
        <w:rPr>
          <w:sz w:val="28"/>
          <w:szCs w:val="28"/>
          <w:lang w:bidi="he-IL"/>
        </w:rPr>
        <w:t xml:space="preserve"> у вигляді умовної величини бромного числа.  Бромне число – це кількість грамів брому, яка </w:t>
      </w:r>
      <w:proofErr w:type="spellStart"/>
      <w:r w:rsidRPr="00E962A1">
        <w:rPr>
          <w:sz w:val="28"/>
          <w:szCs w:val="28"/>
          <w:lang w:bidi="he-IL"/>
        </w:rPr>
        <w:t>приєднуэться</w:t>
      </w:r>
      <w:proofErr w:type="spellEnd"/>
      <w:r w:rsidRPr="00E962A1">
        <w:rPr>
          <w:sz w:val="28"/>
          <w:szCs w:val="28"/>
          <w:lang w:bidi="he-IL"/>
        </w:rPr>
        <w:t xml:space="preserve"> до 100г речовини. Так як чистий бром легко летючий і частково вступає в реакцію заміщення, то для бромування застосовують бромід-</w:t>
      </w:r>
      <w:proofErr w:type="spellStart"/>
      <w:r w:rsidRPr="00E962A1">
        <w:rPr>
          <w:sz w:val="28"/>
          <w:szCs w:val="28"/>
          <w:lang w:bidi="he-IL"/>
        </w:rPr>
        <w:t>броматний</w:t>
      </w:r>
      <w:proofErr w:type="spellEnd"/>
      <w:r w:rsidRPr="00E962A1">
        <w:rPr>
          <w:sz w:val="28"/>
          <w:szCs w:val="28"/>
          <w:lang w:bidi="he-IL"/>
        </w:rPr>
        <w:t xml:space="preserve"> розчин (</w:t>
      </w:r>
      <w:proofErr w:type="spellStart"/>
      <w:r w:rsidRPr="00E962A1">
        <w:rPr>
          <w:sz w:val="28"/>
          <w:szCs w:val="28"/>
          <w:lang w:val="en-US" w:bidi="he-IL"/>
        </w:rPr>
        <w:t>KBr</w:t>
      </w:r>
      <w:proofErr w:type="spellEnd"/>
      <w:r w:rsidRPr="00E962A1">
        <w:rPr>
          <w:sz w:val="28"/>
          <w:szCs w:val="28"/>
          <w:lang w:bidi="he-IL"/>
        </w:rPr>
        <w:t xml:space="preserve"> + </w:t>
      </w:r>
      <w:proofErr w:type="spellStart"/>
      <w:r w:rsidRPr="00E962A1">
        <w:rPr>
          <w:sz w:val="28"/>
          <w:szCs w:val="28"/>
          <w:lang w:val="en-US" w:bidi="he-IL"/>
        </w:rPr>
        <w:t>KBrO</w:t>
      </w:r>
      <w:proofErr w:type="spellEnd"/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>).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Обробка результатів: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(</w:t>
      </w:r>
      <w:proofErr w:type="spellStart"/>
      <w:r w:rsidRPr="00E962A1">
        <w:rPr>
          <w:sz w:val="28"/>
          <w:szCs w:val="28"/>
        </w:rPr>
        <w:t>бр.ч</w:t>
      </w:r>
      <w:proofErr w:type="spellEnd"/>
      <w:r w:rsidRPr="00E962A1">
        <w:rPr>
          <w:sz w:val="28"/>
          <w:szCs w:val="28"/>
        </w:rPr>
        <w:t xml:space="preserve">)   )  = ( </w:t>
      </w:r>
      <w:proofErr w:type="spellStart"/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б.х</w:t>
      </w:r>
      <w:proofErr w:type="spellEnd"/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V</w:t>
      </w:r>
      <w:proofErr w:type="spellStart"/>
      <w:r w:rsidRPr="00E962A1">
        <w:rPr>
          <w:sz w:val="28"/>
          <w:szCs w:val="28"/>
          <w:vertAlign w:val="subscript"/>
        </w:rPr>
        <w:t>б.х</w:t>
      </w:r>
      <w:proofErr w:type="spellEnd"/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 xml:space="preserve"> – </w:t>
      </w:r>
      <w:proofErr w:type="spellStart"/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т.с</w:t>
      </w:r>
      <w:proofErr w:type="spell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V</w:t>
      </w:r>
      <w:proofErr w:type="spellStart"/>
      <w:r w:rsidRPr="00E962A1">
        <w:rPr>
          <w:sz w:val="28"/>
          <w:szCs w:val="28"/>
          <w:vertAlign w:val="subscript"/>
        </w:rPr>
        <w:t>т.с</w:t>
      </w:r>
      <w:proofErr w:type="spellEnd"/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>) М</w:t>
      </w:r>
      <w:r w:rsidRPr="00E962A1">
        <w:rPr>
          <w:sz w:val="28"/>
          <w:szCs w:val="28"/>
          <w:vertAlign w:val="subscript"/>
          <w:lang w:val="en-US"/>
        </w:rPr>
        <w:t>f</w:t>
      </w:r>
      <w:r w:rsidRPr="00E962A1">
        <w:rPr>
          <w:sz w:val="28"/>
          <w:szCs w:val="28"/>
        </w:rPr>
        <w:t>(В</w:t>
      </w:r>
      <w:r w:rsidRPr="00E962A1">
        <w:rPr>
          <w:sz w:val="28"/>
          <w:szCs w:val="28"/>
          <w:lang w:val="en-US"/>
        </w:rPr>
        <w:t>r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) 100/1000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</w:rPr>
        <w:t>н</w:t>
      </w:r>
      <w:r w:rsidRPr="00E962A1">
        <w:rPr>
          <w:sz w:val="28"/>
          <w:szCs w:val="28"/>
        </w:rPr>
        <w:t xml:space="preserve">                                                                                      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        Тема 4 Аналіз неорганічних </w:t>
      </w:r>
      <w:proofErr w:type="spellStart"/>
      <w:r w:rsidRPr="00E962A1">
        <w:rPr>
          <w:sz w:val="28"/>
          <w:szCs w:val="28"/>
        </w:rPr>
        <w:t>сполук</w:t>
      </w:r>
      <w:proofErr w:type="spellEnd"/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4.1</w:t>
      </w:r>
      <w:r w:rsidRPr="00E962A1">
        <w:rPr>
          <w:sz w:val="28"/>
          <w:szCs w:val="28"/>
        </w:rPr>
        <w:t xml:space="preserve"> Контроль у виробництві сульфатної кислоти  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4.2</w:t>
      </w:r>
      <w:r w:rsidRPr="00E962A1">
        <w:rPr>
          <w:sz w:val="28"/>
          <w:szCs w:val="28"/>
        </w:rPr>
        <w:t xml:space="preserve">Аналіз сульфатної кислоти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           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4.1</w:t>
      </w:r>
      <w:r w:rsidRPr="00E962A1">
        <w:rPr>
          <w:sz w:val="28"/>
          <w:szCs w:val="28"/>
        </w:rPr>
        <w:t xml:space="preserve"> Контроль у виробництві сульфатної кислоти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</w:rPr>
        <w:t xml:space="preserve">Сульфатна кислота – прозора безкольорова рідина. Наявність домішок надає їй жовтуватого відтінку. Концентрацію кислоти визначають за вмістом у продукті моногідрату або за густиною. Густина розчину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 зростає із збільшенням концентрації до 98,3%, при якій вона досягає 1,84 </w:t>
      </w:r>
      <w:r w:rsidRPr="00E962A1">
        <w:rPr>
          <w:sz w:val="28"/>
          <w:szCs w:val="28"/>
          <w:vertAlign w:val="superscript"/>
        </w:rPr>
        <w:t>г</w:t>
      </w:r>
      <w:r w:rsidRPr="00E962A1">
        <w:rPr>
          <w:sz w:val="28"/>
          <w:szCs w:val="28"/>
        </w:rPr>
        <w:t>/</w:t>
      </w:r>
      <w:r w:rsidRPr="00E962A1">
        <w:rPr>
          <w:sz w:val="28"/>
          <w:szCs w:val="28"/>
          <w:vertAlign w:val="subscript"/>
        </w:rPr>
        <w:t>см3</w:t>
      </w:r>
      <w:r w:rsidRPr="00E962A1">
        <w:rPr>
          <w:sz w:val="28"/>
          <w:szCs w:val="28"/>
        </w:rPr>
        <w:t xml:space="preserve">, а потім зменшується і для 100%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 xml:space="preserve">4 </w:t>
      </w:r>
      <w:r w:rsidRPr="00E962A1">
        <w:rPr>
          <w:sz w:val="28"/>
          <w:szCs w:val="28"/>
        </w:rPr>
        <w:t xml:space="preserve"> дорівнює 1,838</w:t>
      </w:r>
      <w:r w:rsidRPr="00E962A1">
        <w:rPr>
          <w:sz w:val="28"/>
          <w:szCs w:val="28"/>
          <w:vertAlign w:val="superscript"/>
        </w:rPr>
        <w:t xml:space="preserve"> г</w:t>
      </w:r>
      <w:r w:rsidRPr="00E962A1">
        <w:rPr>
          <w:sz w:val="28"/>
          <w:szCs w:val="28"/>
        </w:rPr>
        <w:t>/</w:t>
      </w:r>
      <w:r w:rsidRPr="00E962A1">
        <w:rPr>
          <w:sz w:val="28"/>
          <w:szCs w:val="28"/>
          <w:vertAlign w:val="subscript"/>
        </w:rPr>
        <w:t>см3</w:t>
      </w:r>
      <w:r w:rsidRPr="00E962A1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Сульфатна кислота змішується з водою у всіх співвідношеннях, край гігроскопічна, руйнує органічні речовини, шкіру, діє на більшість металів. Сульфатна кислота має дуже розповсюджене застосування у різних галузях промисловості. В залежності від способу виробництва, концентрації кислоти, вмісту домішок і призначення сульфатну кислоту випускають наступних видів: камерну, межову, олеум, купоросне масло, акумуляторне а також регенеровану, що отримують з відпрацьованих кислот. Сульфатну кислоту отримують спалюванням сульфідів, переважно сірчаного колчедану, і сірки з послідуючою переробкою двоокису сірки, що виділяється при згорянні.   Сульфатну кислоту отримують також з відходів різних виробництв: газів </w:t>
      </w:r>
      <w:r w:rsidRPr="00E962A1">
        <w:rPr>
          <w:sz w:val="28"/>
          <w:szCs w:val="28"/>
        </w:rPr>
        <w:lastRenderedPageBreak/>
        <w:t xml:space="preserve">металургійних печей, коксових, генераторних та інших, що містять </w:t>
      </w:r>
      <w:proofErr w:type="spellStart"/>
      <w:r w:rsidRPr="00E962A1">
        <w:rPr>
          <w:sz w:val="28"/>
          <w:szCs w:val="28"/>
        </w:rPr>
        <w:t>сірнисті</w:t>
      </w:r>
      <w:proofErr w:type="spellEnd"/>
      <w:r w:rsidRPr="00E962A1">
        <w:rPr>
          <w:sz w:val="28"/>
          <w:szCs w:val="28"/>
        </w:rPr>
        <w:t xml:space="preserve"> сполуки. Зараз існує 2 методи виробництва сульфатної кислоти – контактний і межовий. </w:t>
      </w:r>
      <w:proofErr w:type="spellStart"/>
      <w:r w:rsidRPr="00E962A1">
        <w:rPr>
          <w:sz w:val="28"/>
          <w:szCs w:val="28"/>
        </w:rPr>
        <w:t>Вежовим</w:t>
      </w:r>
      <w:proofErr w:type="spellEnd"/>
      <w:r w:rsidRPr="00E962A1">
        <w:rPr>
          <w:sz w:val="28"/>
          <w:szCs w:val="28"/>
        </w:rPr>
        <w:t xml:space="preserve"> методом отримують  75 -78% - ну кислоту, контактним - 92 – 94% -ну і олеум.                                                                    Виробництво сульфатної кислоти контактним методом полягає у чотирьох основних стадіях: отримання двоокису сірки, очищення двоокису від домішок, окиснення двоокису сірки триокисі на каталізаторі:  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bidi="he-IL"/>
        </w:rPr>
        <w:t>→ 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                                                                           поглинання триокису сірки сульфатною кислотою з послідуючим розбавленням водою. Виробництво сульфатної кислоти межовим методом здійснюється за </w:t>
      </w:r>
      <w:proofErr w:type="spellStart"/>
      <w:r w:rsidRPr="00E962A1">
        <w:rPr>
          <w:sz w:val="28"/>
          <w:szCs w:val="28"/>
          <w:lang w:bidi="he-IL"/>
        </w:rPr>
        <w:t>слідуючими</w:t>
      </w:r>
      <w:proofErr w:type="spellEnd"/>
      <w:r w:rsidRPr="00E962A1">
        <w:rPr>
          <w:sz w:val="28"/>
          <w:szCs w:val="28"/>
          <w:lang w:bidi="he-IL"/>
        </w:rPr>
        <w:t xml:space="preserve"> стадіями: отримання двоокису сірки:  </w:t>
      </w:r>
      <w:r w:rsidRPr="00E962A1">
        <w:rPr>
          <w:sz w:val="28"/>
          <w:szCs w:val="28"/>
          <w:lang w:val="en-US" w:bidi="he-IL"/>
        </w:rPr>
        <w:t>S</w:t>
      </w:r>
      <w:r w:rsidRPr="00E962A1">
        <w:rPr>
          <w:sz w:val="28"/>
          <w:szCs w:val="28"/>
          <w:lang w:bidi="he-IL"/>
        </w:rPr>
        <w:t xml:space="preserve"> +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→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    розклад </w:t>
      </w:r>
      <w:proofErr w:type="spellStart"/>
      <w:r w:rsidRPr="00E962A1">
        <w:rPr>
          <w:sz w:val="28"/>
          <w:szCs w:val="28"/>
          <w:lang w:bidi="he-IL"/>
        </w:rPr>
        <w:t>нітрозилсірнистої</w:t>
      </w:r>
      <w:proofErr w:type="spellEnd"/>
      <w:r w:rsidRPr="00E962A1">
        <w:rPr>
          <w:sz w:val="28"/>
          <w:szCs w:val="28"/>
          <w:lang w:bidi="he-IL"/>
        </w:rPr>
        <w:t xml:space="preserve"> кислоти з виділенням окислів азоту: окиснення двоокису сірки і утворення сульфатної кислоти: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                      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NO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lang w:bidi="he-IL"/>
        </w:rPr>
        <w:t xml:space="preserve"> →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NO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proofErr w:type="spellStart"/>
      <w:r w:rsidRPr="00E962A1">
        <w:rPr>
          <w:sz w:val="28"/>
          <w:szCs w:val="28"/>
          <w:lang w:bidi="he-IL"/>
        </w:rPr>
        <w:t>Влавлювання</w:t>
      </w:r>
      <w:proofErr w:type="spellEnd"/>
      <w:r w:rsidRPr="00E962A1">
        <w:rPr>
          <w:sz w:val="28"/>
          <w:szCs w:val="28"/>
          <w:lang w:bidi="he-IL"/>
        </w:rPr>
        <w:t xml:space="preserve"> окислів азоту сульфатною кислотою з утворенням </w:t>
      </w:r>
      <w:proofErr w:type="spellStart"/>
      <w:r w:rsidRPr="00E962A1">
        <w:rPr>
          <w:sz w:val="28"/>
          <w:szCs w:val="28"/>
          <w:lang w:bidi="he-IL"/>
        </w:rPr>
        <w:t>нітрозилсірнистої</w:t>
      </w:r>
      <w:proofErr w:type="spellEnd"/>
      <w:r w:rsidRPr="00E962A1">
        <w:rPr>
          <w:sz w:val="28"/>
          <w:szCs w:val="28"/>
          <w:lang w:bidi="he-IL"/>
        </w:rPr>
        <w:t xml:space="preserve"> кислоти:                                                                       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                                                                           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</w:t>
      </w:r>
      <w:r w:rsidRPr="00E962A1">
        <w:rPr>
          <w:sz w:val="28"/>
          <w:szCs w:val="28"/>
          <w:lang w:val="en-US" w:bidi="he-IL"/>
        </w:rPr>
        <w:t>NO + NO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 xml:space="preserve"> + H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↔ N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+ 2H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↔ 2HO – S –O – N – 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4.2</w:t>
      </w:r>
      <w:r w:rsidRPr="00E962A1">
        <w:rPr>
          <w:sz w:val="28"/>
          <w:szCs w:val="28"/>
        </w:rPr>
        <w:t xml:space="preserve">Аналіз сульфатної кислоти    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У піпетку </w:t>
      </w:r>
      <w:proofErr w:type="spellStart"/>
      <w:r w:rsidRPr="00E962A1">
        <w:rPr>
          <w:sz w:val="28"/>
          <w:szCs w:val="28"/>
          <w:lang w:bidi="he-IL"/>
        </w:rPr>
        <w:t>Лунге</w:t>
      </w:r>
      <w:proofErr w:type="spellEnd"/>
      <w:r w:rsidRPr="00E962A1">
        <w:rPr>
          <w:sz w:val="28"/>
          <w:szCs w:val="28"/>
          <w:lang w:bidi="he-IL"/>
        </w:rPr>
        <w:t xml:space="preserve"> – Рея, пришліфовану до плоскодонної колби вмістом 50мл набирають за допомогою гумової груші невелику кількість </w:t>
      </w:r>
      <w:proofErr w:type="spellStart"/>
      <w:r w:rsidRPr="00E962A1">
        <w:rPr>
          <w:sz w:val="28"/>
          <w:szCs w:val="28"/>
          <w:lang w:bidi="he-IL"/>
        </w:rPr>
        <w:t>аналізуємої</w:t>
      </w:r>
      <w:proofErr w:type="spellEnd"/>
      <w:r w:rsidRPr="00E962A1">
        <w:rPr>
          <w:sz w:val="28"/>
          <w:szCs w:val="28"/>
          <w:lang w:bidi="he-IL"/>
        </w:rPr>
        <w:t xml:space="preserve"> кислоти. Потім піпетку зважують разом з колбою з точністю до 0,0002г. У конічну колбу вмістом 250мл наливають 150мл дистильованої води і вливають піпеткою близько 1г (0,5мл) </w:t>
      </w:r>
      <w:proofErr w:type="spellStart"/>
      <w:r w:rsidRPr="00E962A1">
        <w:rPr>
          <w:sz w:val="28"/>
          <w:szCs w:val="28"/>
          <w:lang w:bidi="he-IL"/>
        </w:rPr>
        <w:t>аналізуємої</w:t>
      </w:r>
      <w:proofErr w:type="spellEnd"/>
      <w:r w:rsidRPr="00E962A1">
        <w:rPr>
          <w:sz w:val="28"/>
          <w:szCs w:val="28"/>
          <w:lang w:bidi="he-IL"/>
        </w:rPr>
        <w:t xml:space="preserve"> </w:t>
      </w:r>
      <w:proofErr w:type="spellStart"/>
      <w:r w:rsidRPr="00E962A1">
        <w:rPr>
          <w:sz w:val="28"/>
          <w:szCs w:val="28"/>
          <w:lang w:bidi="he-IL"/>
        </w:rPr>
        <w:t>кислоти,а</w:t>
      </w:r>
      <w:proofErr w:type="spellEnd"/>
      <w:r w:rsidRPr="00E962A1">
        <w:rPr>
          <w:sz w:val="28"/>
          <w:szCs w:val="28"/>
          <w:lang w:bidi="he-IL"/>
        </w:rPr>
        <w:t xml:space="preserve"> піпетку знову зважують. За різницею першого і другого зважування піпетки визначають наважку сульфатної </w:t>
      </w:r>
      <w:proofErr w:type="spellStart"/>
      <w:r w:rsidRPr="00E962A1">
        <w:rPr>
          <w:sz w:val="28"/>
          <w:szCs w:val="28"/>
          <w:lang w:bidi="he-IL"/>
        </w:rPr>
        <w:t>кислоти,взяту</w:t>
      </w:r>
      <w:proofErr w:type="spellEnd"/>
      <w:r w:rsidRPr="00E962A1">
        <w:rPr>
          <w:sz w:val="28"/>
          <w:szCs w:val="28"/>
          <w:lang w:bidi="he-IL"/>
        </w:rPr>
        <w:t xml:space="preserve"> для аналізу.  У конічну </w:t>
      </w:r>
      <w:proofErr w:type="spellStart"/>
      <w:r w:rsidRPr="00E962A1">
        <w:rPr>
          <w:sz w:val="28"/>
          <w:szCs w:val="28"/>
          <w:lang w:bidi="he-IL"/>
        </w:rPr>
        <w:t>колбу,що</w:t>
      </w:r>
      <w:proofErr w:type="spellEnd"/>
      <w:r w:rsidRPr="00E962A1">
        <w:rPr>
          <w:sz w:val="28"/>
          <w:szCs w:val="28"/>
          <w:lang w:bidi="he-IL"/>
        </w:rPr>
        <w:t xml:space="preserve"> містить розчин сульфатної кислоти добавляють 2-3 краплі метилового червоного і титрують вміст колби 0,5н. </w:t>
      </w:r>
      <w:r w:rsidRPr="00E962A1">
        <w:rPr>
          <w:sz w:val="28"/>
          <w:szCs w:val="28"/>
          <w:lang w:val="en-US" w:bidi="he-IL"/>
        </w:rPr>
        <w:t>NaCl</w:t>
      </w:r>
      <w:r w:rsidRPr="00E962A1">
        <w:rPr>
          <w:sz w:val="28"/>
          <w:szCs w:val="28"/>
          <w:lang w:bidi="he-IL"/>
        </w:rPr>
        <w:t xml:space="preserve"> до жовтого забарвлення.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lastRenderedPageBreak/>
        <w:t xml:space="preserve">          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+ 2</w:t>
      </w:r>
      <w:r w:rsidRPr="00E962A1">
        <w:rPr>
          <w:sz w:val="28"/>
          <w:szCs w:val="28"/>
          <w:lang w:val="en-US" w:bidi="he-IL"/>
        </w:rPr>
        <w:t>NaOH</w:t>
      </w:r>
      <w:r w:rsidRPr="00E962A1">
        <w:rPr>
          <w:sz w:val="28"/>
          <w:szCs w:val="28"/>
          <w:lang w:bidi="he-IL"/>
        </w:rPr>
        <w:t xml:space="preserve"> → </w:t>
      </w:r>
      <w:r w:rsidRPr="00E962A1">
        <w:rPr>
          <w:sz w:val="28"/>
          <w:szCs w:val="28"/>
          <w:lang w:val="en-US" w:bidi="he-IL"/>
        </w:rPr>
        <w:t>Na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+ 2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4.3</w:t>
      </w:r>
      <w:r w:rsidRPr="00E962A1">
        <w:rPr>
          <w:sz w:val="28"/>
          <w:szCs w:val="28"/>
        </w:rPr>
        <w:t>Контроль у виробництві фосфатно</w:t>
      </w:r>
      <w:r>
        <w:rPr>
          <w:sz w:val="28"/>
          <w:szCs w:val="28"/>
        </w:rPr>
        <w:t xml:space="preserve">ї кислоти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До </w:t>
      </w:r>
      <w:proofErr w:type="spellStart"/>
      <w:r w:rsidRPr="00E962A1">
        <w:rPr>
          <w:sz w:val="28"/>
          <w:szCs w:val="28"/>
          <w:lang w:bidi="he-IL"/>
        </w:rPr>
        <w:t>промісловості</w:t>
      </w:r>
      <w:proofErr w:type="spellEnd"/>
      <w:r w:rsidRPr="00E962A1">
        <w:rPr>
          <w:sz w:val="28"/>
          <w:szCs w:val="28"/>
          <w:lang w:bidi="he-IL"/>
        </w:rPr>
        <w:t xml:space="preserve"> неорганічних </w:t>
      </w:r>
      <w:proofErr w:type="spellStart"/>
      <w:r w:rsidRPr="00E962A1">
        <w:rPr>
          <w:sz w:val="28"/>
          <w:szCs w:val="28"/>
          <w:lang w:bidi="he-IL"/>
        </w:rPr>
        <w:t>сполук</w:t>
      </w:r>
      <w:proofErr w:type="spellEnd"/>
      <w:r w:rsidRPr="00E962A1">
        <w:rPr>
          <w:sz w:val="28"/>
          <w:szCs w:val="28"/>
          <w:lang w:bidi="he-IL"/>
        </w:rPr>
        <w:t xml:space="preserve"> відносяться основні виробництва кислот, луг, солей і мінеральні добрива. До виробництва неорганічних </w:t>
      </w:r>
      <w:proofErr w:type="spellStart"/>
      <w:r w:rsidRPr="00E962A1">
        <w:rPr>
          <w:sz w:val="28"/>
          <w:szCs w:val="28"/>
          <w:lang w:bidi="he-IL"/>
        </w:rPr>
        <w:t>сполук</w:t>
      </w:r>
      <w:proofErr w:type="spellEnd"/>
      <w:r w:rsidRPr="00E962A1">
        <w:rPr>
          <w:sz w:val="28"/>
          <w:szCs w:val="28"/>
          <w:lang w:bidi="he-IL"/>
        </w:rPr>
        <w:t xml:space="preserve"> відносять виробництво тонких неорганічних </w:t>
      </w:r>
      <w:proofErr w:type="spellStart"/>
      <w:r w:rsidRPr="00E962A1">
        <w:rPr>
          <w:sz w:val="28"/>
          <w:szCs w:val="28"/>
          <w:lang w:bidi="he-IL"/>
        </w:rPr>
        <w:t>сполук</w:t>
      </w:r>
      <w:proofErr w:type="spellEnd"/>
      <w:r w:rsidRPr="00E962A1">
        <w:rPr>
          <w:sz w:val="28"/>
          <w:szCs w:val="28"/>
          <w:lang w:bidi="he-IL"/>
        </w:rPr>
        <w:t xml:space="preserve"> (виробництво рідких елементів, реактивів, фармацевтичних препаратів), виробництво силікатів, фарб, </w:t>
      </w:r>
      <w:proofErr w:type="spellStart"/>
      <w:r w:rsidRPr="00E962A1">
        <w:rPr>
          <w:sz w:val="28"/>
          <w:szCs w:val="28"/>
          <w:lang w:bidi="he-IL"/>
        </w:rPr>
        <w:t>пигментів</w:t>
      </w:r>
      <w:proofErr w:type="spellEnd"/>
      <w:r w:rsidRPr="00E962A1">
        <w:rPr>
          <w:sz w:val="28"/>
          <w:szCs w:val="28"/>
          <w:lang w:bidi="he-IL"/>
        </w:rPr>
        <w:t>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Фосфатна кислота широко застосовується у виробництві концентрованих і складних </w:t>
      </w:r>
      <w:proofErr w:type="spellStart"/>
      <w:r w:rsidRPr="00E962A1">
        <w:rPr>
          <w:sz w:val="28"/>
          <w:szCs w:val="28"/>
          <w:lang w:bidi="he-IL"/>
        </w:rPr>
        <w:t>добрив.Звичайно</w:t>
      </w:r>
      <w:proofErr w:type="spellEnd"/>
      <w:r w:rsidRPr="00E962A1">
        <w:rPr>
          <w:sz w:val="28"/>
          <w:szCs w:val="28"/>
          <w:lang w:bidi="he-IL"/>
        </w:rPr>
        <w:t xml:space="preserve"> використовують термічну або екстракційну фосфатну кислоту. Термічна фосфатна кислота містить невелику кількість домішок, які не заважають визначення </w:t>
      </w:r>
      <w:r w:rsidRPr="00E962A1">
        <w:rPr>
          <w:sz w:val="28"/>
          <w:szCs w:val="28"/>
          <w:lang w:val="en-US" w:bidi="he-IL"/>
        </w:rPr>
        <w:t>P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bidi="he-IL"/>
        </w:rPr>
        <w:t xml:space="preserve"> прямим титруванням . Екстракційну кислоту отримують розкладом природних фосфатів. Вона містить значну кількість домішок( сульфатну і </w:t>
      </w:r>
      <w:proofErr w:type="spellStart"/>
      <w:r w:rsidRPr="00E962A1">
        <w:rPr>
          <w:sz w:val="28"/>
          <w:szCs w:val="28"/>
          <w:lang w:bidi="he-IL"/>
        </w:rPr>
        <w:t>кремнійфтористу</w:t>
      </w:r>
      <w:proofErr w:type="spellEnd"/>
      <w:r w:rsidRPr="00E962A1">
        <w:rPr>
          <w:sz w:val="28"/>
          <w:szCs w:val="28"/>
          <w:lang w:bidi="he-IL"/>
        </w:rPr>
        <w:t xml:space="preserve"> кислоти, </w:t>
      </w:r>
      <w:proofErr w:type="spellStart"/>
      <w:r w:rsidRPr="00E962A1">
        <w:rPr>
          <w:sz w:val="28"/>
          <w:szCs w:val="28"/>
          <w:lang w:bidi="he-IL"/>
        </w:rPr>
        <w:t>ферум</w:t>
      </w:r>
      <w:proofErr w:type="spellEnd"/>
      <w:r w:rsidRPr="00E962A1">
        <w:rPr>
          <w:sz w:val="28"/>
          <w:szCs w:val="28"/>
          <w:lang w:bidi="he-IL"/>
        </w:rPr>
        <w:t xml:space="preserve">, алюміній, кальцій, магній, лужні метали). Пряме титрування екстракційної кислоти призводить до помилкових результатів, так як при титруванні першого іона водню  (по метиловому </w:t>
      </w:r>
      <w:proofErr w:type="spellStart"/>
      <w:r w:rsidRPr="00E962A1">
        <w:rPr>
          <w:sz w:val="28"/>
          <w:szCs w:val="28"/>
          <w:lang w:bidi="he-IL"/>
        </w:rPr>
        <w:t>померанчовому</w:t>
      </w:r>
      <w:proofErr w:type="spellEnd"/>
      <w:r w:rsidRPr="00E962A1">
        <w:rPr>
          <w:sz w:val="28"/>
          <w:szCs w:val="28"/>
          <w:lang w:bidi="he-IL"/>
        </w:rPr>
        <w:t xml:space="preserve">) одночасно титруються сульфатна і </w:t>
      </w:r>
      <w:proofErr w:type="spellStart"/>
      <w:r w:rsidRPr="00E962A1">
        <w:rPr>
          <w:sz w:val="28"/>
          <w:szCs w:val="28"/>
          <w:lang w:bidi="he-IL"/>
        </w:rPr>
        <w:t>кремнійфтористоводнева</w:t>
      </w:r>
      <w:proofErr w:type="spellEnd"/>
      <w:r w:rsidRPr="00E962A1">
        <w:rPr>
          <w:sz w:val="28"/>
          <w:szCs w:val="28"/>
          <w:lang w:bidi="he-IL"/>
        </w:rPr>
        <w:t xml:space="preserve"> кислоти.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</w:t>
      </w:r>
      <w:r>
        <w:rPr>
          <w:sz w:val="28"/>
          <w:szCs w:val="28"/>
          <w:lang w:bidi="he-IL"/>
        </w:rPr>
        <w:t xml:space="preserve">                              4.5</w:t>
      </w:r>
      <w:r w:rsidRPr="00E962A1">
        <w:rPr>
          <w:sz w:val="28"/>
          <w:szCs w:val="28"/>
          <w:lang w:bidi="he-IL"/>
        </w:rPr>
        <w:t xml:space="preserve"> Аналіз фосфатної кислоти.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  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При отриманні фосфатної кислоти екстракційним методом дуже важливим є визначення у реагуючій масі вмісту сульфатної і фосфатної кислоти. В реакційній масі можуть одночасно бути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та Н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>РО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val="en-US" w:bidi="he-IL"/>
        </w:rPr>
        <w:t>Ca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>(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+ 3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→ 3</w:t>
      </w:r>
      <w:proofErr w:type="spellStart"/>
      <w:r w:rsidRPr="00E962A1">
        <w:rPr>
          <w:sz w:val="28"/>
          <w:szCs w:val="28"/>
          <w:lang w:val="en-US" w:bidi="he-IL"/>
        </w:rPr>
        <w:t>CaSO</w:t>
      </w:r>
      <w:proofErr w:type="spellEnd"/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↓ + 2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lang w:bidi="he-IL"/>
        </w:rPr>
        <w:t>3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</w:p>
    <w:p w:rsidR="005F6BA4" w:rsidRPr="00E962A1" w:rsidRDefault="00994790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994790">
        <w:rPr>
          <w:sz w:val="28"/>
          <w:szCs w:val="28"/>
          <w:lang w:val="en-US" w:bidi="he-IL"/>
        </w:rPr>
        <w:t>2</w:t>
      </w:r>
      <w:r w:rsidR="005F6BA4" w:rsidRPr="00E962A1">
        <w:rPr>
          <w:sz w:val="28"/>
          <w:szCs w:val="28"/>
          <w:lang w:val="en-US" w:bidi="he-IL"/>
        </w:rPr>
        <w:t>Ca</w:t>
      </w:r>
      <w:r w:rsidR="005F6BA4" w:rsidRPr="00E962A1">
        <w:rPr>
          <w:sz w:val="28"/>
          <w:szCs w:val="28"/>
          <w:vertAlign w:val="subscript"/>
          <w:lang w:val="en-US" w:bidi="he-IL"/>
        </w:rPr>
        <w:t>3</w:t>
      </w:r>
      <w:r w:rsidR="005F6BA4" w:rsidRPr="00E962A1">
        <w:rPr>
          <w:sz w:val="28"/>
          <w:szCs w:val="28"/>
          <w:lang w:val="en-US" w:bidi="he-IL"/>
        </w:rPr>
        <w:t>(PO</w:t>
      </w:r>
      <w:r w:rsidR="005F6BA4" w:rsidRPr="00E962A1">
        <w:rPr>
          <w:sz w:val="28"/>
          <w:szCs w:val="28"/>
          <w:vertAlign w:val="subscript"/>
          <w:lang w:val="en-US" w:bidi="he-IL"/>
        </w:rPr>
        <w:t>4</w:t>
      </w:r>
      <w:r w:rsidR="005F6BA4" w:rsidRPr="00E962A1">
        <w:rPr>
          <w:sz w:val="28"/>
          <w:szCs w:val="28"/>
          <w:lang w:val="en-US" w:bidi="he-IL"/>
        </w:rPr>
        <w:t>)</w:t>
      </w:r>
      <w:proofErr w:type="gramStart"/>
      <w:r w:rsidR="005F6BA4" w:rsidRPr="00E962A1">
        <w:rPr>
          <w:sz w:val="28"/>
          <w:szCs w:val="28"/>
          <w:vertAlign w:val="subscript"/>
          <w:lang w:val="en-US" w:bidi="he-IL"/>
        </w:rPr>
        <w:t>2</w:t>
      </w:r>
      <w:r w:rsidR="005F6BA4" w:rsidRPr="00E962A1">
        <w:rPr>
          <w:sz w:val="28"/>
          <w:szCs w:val="28"/>
          <w:lang w:val="en-US" w:bidi="he-IL"/>
        </w:rPr>
        <w:t xml:space="preserve">  +</w:t>
      </w:r>
      <w:proofErr w:type="gramEnd"/>
      <w:r w:rsidR="005F6BA4" w:rsidRPr="00E962A1">
        <w:rPr>
          <w:sz w:val="28"/>
          <w:szCs w:val="28"/>
          <w:lang w:val="en-US" w:bidi="he-IL"/>
        </w:rPr>
        <w:t xml:space="preserve"> 5 H</w:t>
      </w:r>
      <w:r w:rsidR="005F6BA4" w:rsidRPr="00E962A1">
        <w:rPr>
          <w:sz w:val="28"/>
          <w:szCs w:val="28"/>
          <w:vertAlign w:val="subscript"/>
          <w:lang w:val="en-US" w:bidi="he-IL"/>
        </w:rPr>
        <w:t>2</w:t>
      </w:r>
      <w:r w:rsidR="005F6BA4" w:rsidRPr="00E962A1">
        <w:rPr>
          <w:sz w:val="28"/>
          <w:szCs w:val="28"/>
          <w:lang w:val="en-US" w:bidi="he-IL"/>
        </w:rPr>
        <w:t>SO</w:t>
      </w:r>
      <w:r w:rsidR="005F6BA4" w:rsidRPr="00E962A1">
        <w:rPr>
          <w:sz w:val="28"/>
          <w:szCs w:val="28"/>
          <w:vertAlign w:val="subscript"/>
          <w:lang w:val="en-US" w:bidi="he-IL"/>
        </w:rPr>
        <w:t>4</w:t>
      </w:r>
      <w:r w:rsidR="005F6BA4" w:rsidRPr="00E962A1">
        <w:rPr>
          <w:sz w:val="28"/>
          <w:szCs w:val="28"/>
          <w:lang w:val="en-US" w:bidi="he-IL"/>
        </w:rPr>
        <w:t>→ Ca(H</w:t>
      </w:r>
      <w:r w:rsidR="005F6BA4" w:rsidRPr="00E962A1">
        <w:rPr>
          <w:sz w:val="28"/>
          <w:szCs w:val="28"/>
          <w:vertAlign w:val="subscript"/>
          <w:lang w:val="en-US" w:bidi="he-IL"/>
        </w:rPr>
        <w:t>2</w:t>
      </w:r>
      <w:r w:rsidR="005F6BA4" w:rsidRPr="00E962A1">
        <w:rPr>
          <w:sz w:val="28"/>
          <w:szCs w:val="28"/>
          <w:lang w:val="en-US" w:bidi="he-IL"/>
        </w:rPr>
        <w:t>PO</w:t>
      </w:r>
      <w:r w:rsidR="005F6BA4" w:rsidRPr="00E962A1">
        <w:rPr>
          <w:sz w:val="28"/>
          <w:szCs w:val="28"/>
          <w:vertAlign w:val="subscript"/>
          <w:lang w:val="en-US" w:bidi="he-IL"/>
        </w:rPr>
        <w:t>4</w:t>
      </w:r>
      <w:r w:rsidR="005F6BA4" w:rsidRPr="00E962A1">
        <w:rPr>
          <w:sz w:val="28"/>
          <w:szCs w:val="28"/>
          <w:lang w:val="en-US" w:bidi="he-IL"/>
        </w:rPr>
        <w:t>)</w:t>
      </w:r>
      <w:r w:rsidR="005F6BA4" w:rsidRPr="00E962A1">
        <w:rPr>
          <w:sz w:val="28"/>
          <w:szCs w:val="28"/>
          <w:vertAlign w:val="subscript"/>
          <w:lang w:val="en-US" w:bidi="he-IL"/>
        </w:rPr>
        <w:t>2</w:t>
      </w:r>
      <w:r w:rsidR="005F6BA4" w:rsidRPr="00E962A1">
        <w:rPr>
          <w:sz w:val="28"/>
          <w:szCs w:val="28"/>
          <w:lang w:val="en-US" w:bidi="he-IL"/>
        </w:rPr>
        <w:t xml:space="preserve"> + 2H</w:t>
      </w:r>
      <w:r w:rsidR="005F6BA4" w:rsidRPr="00E962A1">
        <w:rPr>
          <w:sz w:val="28"/>
          <w:szCs w:val="28"/>
          <w:vertAlign w:val="subscript"/>
          <w:lang w:val="en-US" w:bidi="he-IL"/>
        </w:rPr>
        <w:t>3</w:t>
      </w:r>
      <w:r w:rsidR="005F6BA4" w:rsidRPr="00E962A1">
        <w:rPr>
          <w:sz w:val="28"/>
          <w:szCs w:val="28"/>
          <w:lang w:val="en-US" w:bidi="he-IL"/>
        </w:rPr>
        <w:t>PO</w:t>
      </w:r>
      <w:r w:rsidR="005F6BA4" w:rsidRPr="00E962A1">
        <w:rPr>
          <w:sz w:val="28"/>
          <w:szCs w:val="28"/>
          <w:vertAlign w:val="subscript"/>
          <w:lang w:val="en-US" w:bidi="he-IL"/>
        </w:rPr>
        <w:t xml:space="preserve">4 </w:t>
      </w:r>
      <w:r w:rsidR="005F6BA4" w:rsidRPr="00E962A1">
        <w:rPr>
          <w:sz w:val="28"/>
          <w:szCs w:val="28"/>
          <w:lang w:val="en-US" w:bidi="he-IL"/>
        </w:rPr>
        <w:t>+ 5CaSO</w:t>
      </w:r>
      <w:r w:rsidR="005F6BA4" w:rsidRPr="00E962A1">
        <w:rPr>
          <w:sz w:val="28"/>
          <w:szCs w:val="28"/>
          <w:vertAlign w:val="subscript"/>
          <w:lang w:val="en-US" w:bidi="he-IL"/>
        </w:rPr>
        <w:t>4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При титруванні лугом у присутності метолового жовтого або метилового оранжевого </w:t>
      </w:r>
      <w:proofErr w:type="spellStart"/>
      <w:r w:rsidRPr="00E962A1">
        <w:rPr>
          <w:sz w:val="28"/>
          <w:szCs w:val="28"/>
          <w:lang w:bidi="he-IL"/>
        </w:rPr>
        <w:t>відтитровують</w:t>
      </w:r>
      <w:proofErr w:type="spellEnd"/>
      <w:r w:rsidRPr="00E962A1">
        <w:rPr>
          <w:sz w:val="28"/>
          <w:szCs w:val="28"/>
          <w:lang w:bidi="he-IL"/>
        </w:rPr>
        <w:t xml:space="preserve"> обидва іони водню сульфатної кислоти і один іон водню фосфатної кислоти:   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+ 2</w:t>
      </w:r>
      <w:r w:rsidRPr="00E962A1">
        <w:rPr>
          <w:sz w:val="28"/>
          <w:szCs w:val="28"/>
          <w:lang w:val="en-US" w:bidi="he-IL"/>
        </w:rPr>
        <w:t>NaOH</w:t>
      </w:r>
      <w:r w:rsidRPr="00E962A1">
        <w:rPr>
          <w:sz w:val="28"/>
          <w:szCs w:val="28"/>
          <w:lang w:bidi="he-IL"/>
        </w:rPr>
        <w:t xml:space="preserve"> → </w:t>
      </w:r>
      <w:r w:rsidRPr="00E962A1">
        <w:rPr>
          <w:sz w:val="28"/>
          <w:szCs w:val="28"/>
          <w:lang w:val="en-US" w:bidi="he-IL"/>
        </w:rPr>
        <w:t>Na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+ 2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       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NaOH</w:t>
      </w:r>
      <w:r w:rsidRPr="00E962A1">
        <w:rPr>
          <w:sz w:val="28"/>
          <w:szCs w:val="28"/>
          <w:lang w:bidi="he-IL"/>
        </w:rPr>
        <w:t xml:space="preserve">→ </w:t>
      </w:r>
      <w:proofErr w:type="spellStart"/>
      <w:r w:rsidRPr="00E962A1">
        <w:rPr>
          <w:sz w:val="28"/>
          <w:szCs w:val="28"/>
          <w:lang w:val="en-US" w:bidi="he-IL"/>
        </w:rPr>
        <w:t>NaH</w:t>
      </w:r>
      <w:proofErr w:type="spellEnd"/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lang w:bidi="he-IL"/>
        </w:rPr>
        <w:t xml:space="preserve">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lastRenderedPageBreak/>
        <w:t xml:space="preserve">При титруванні лугом з фенолфталеїном </w:t>
      </w:r>
      <w:proofErr w:type="spellStart"/>
      <w:r w:rsidRPr="00E962A1">
        <w:rPr>
          <w:sz w:val="28"/>
          <w:szCs w:val="28"/>
          <w:lang w:bidi="he-IL"/>
        </w:rPr>
        <w:t>відтитровуються</w:t>
      </w:r>
      <w:proofErr w:type="spellEnd"/>
      <w:r w:rsidRPr="00E962A1">
        <w:rPr>
          <w:sz w:val="28"/>
          <w:szCs w:val="28"/>
          <w:lang w:bidi="he-IL"/>
        </w:rPr>
        <w:t xml:space="preserve"> другий іон водню фосфатної кислоти і один іон водню </w:t>
      </w:r>
      <w:proofErr w:type="spellStart"/>
      <w:r w:rsidRPr="00E962A1">
        <w:rPr>
          <w:sz w:val="28"/>
          <w:szCs w:val="28"/>
          <w:lang w:bidi="he-IL"/>
        </w:rPr>
        <w:t>монокальційфосфпту</w:t>
      </w:r>
      <w:proofErr w:type="spellEnd"/>
      <w:r w:rsidRPr="00E962A1">
        <w:rPr>
          <w:sz w:val="28"/>
          <w:szCs w:val="28"/>
          <w:lang w:bidi="he-IL"/>
        </w:rPr>
        <w:t>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         </w:t>
      </w:r>
      <w:proofErr w:type="spellStart"/>
      <w:r w:rsidRPr="00E962A1">
        <w:rPr>
          <w:sz w:val="28"/>
          <w:szCs w:val="28"/>
          <w:lang w:val="en-US" w:bidi="he-IL"/>
        </w:rPr>
        <w:t>NaH</w:t>
      </w:r>
      <w:proofErr w:type="spellEnd"/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+ </w:t>
      </w:r>
      <w:proofErr w:type="gramStart"/>
      <w:r w:rsidRPr="00E962A1">
        <w:rPr>
          <w:sz w:val="28"/>
          <w:szCs w:val="28"/>
          <w:lang w:val="en-US" w:bidi="he-IL"/>
        </w:rPr>
        <w:t>NaOH</w:t>
      </w:r>
      <w:r w:rsidRPr="00E962A1">
        <w:rPr>
          <w:sz w:val="28"/>
          <w:szCs w:val="28"/>
          <w:lang w:bidi="he-IL"/>
        </w:rPr>
        <w:t xml:space="preserve">  →</w:t>
      </w:r>
      <w:proofErr w:type="gramEnd"/>
      <w:r w:rsidRPr="00E962A1">
        <w:rPr>
          <w:sz w:val="28"/>
          <w:szCs w:val="28"/>
          <w:lang w:bidi="he-IL"/>
        </w:rPr>
        <w:t xml:space="preserve"> </w:t>
      </w:r>
      <w:r w:rsidRPr="00E962A1">
        <w:rPr>
          <w:sz w:val="28"/>
          <w:szCs w:val="28"/>
          <w:lang w:val="en-US" w:bidi="he-IL"/>
        </w:rPr>
        <w:t>Na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HPO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          </w:t>
      </w:r>
      <w:r w:rsidRPr="00E962A1">
        <w:rPr>
          <w:sz w:val="28"/>
          <w:szCs w:val="28"/>
          <w:lang w:val="en-US" w:bidi="he-IL"/>
        </w:rPr>
        <w:t>Ca</w:t>
      </w:r>
      <w:r w:rsidRPr="00E962A1">
        <w:rPr>
          <w:sz w:val="28"/>
          <w:szCs w:val="28"/>
          <w:lang w:bidi="he-IL"/>
        </w:rPr>
        <w:t>(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="00994790" w:rsidRPr="00310C5A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+ </w:t>
      </w:r>
      <w:r w:rsidR="00D04F22" w:rsidRPr="00310C5A">
        <w:rPr>
          <w:sz w:val="28"/>
          <w:szCs w:val="28"/>
          <w:lang w:bidi="he-IL"/>
        </w:rPr>
        <w:t>2</w:t>
      </w:r>
      <w:r w:rsidRPr="00E962A1">
        <w:rPr>
          <w:sz w:val="28"/>
          <w:szCs w:val="28"/>
          <w:lang w:val="en-US" w:bidi="he-IL"/>
        </w:rPr>
        <w:t>NaOH</w:t>
      </w:r>
      <w:r w:rsidRPr="00E962A1">
        <w:rPr>
          <w:sz w:val="28"/>
          <w:szCs w:val="28"/>
          <w:lang w:bidi="he-IL"/>
        </w:rPr>
        <w:t xml:space="preserve"> → </w:t>
      </w:r>
      <w:proofErr w:type="spellStart"/>
      <w:r w:rsidRPr="00E962A1">
        <w:rPr>
          <w:sz w:val="28"/>
          <w:szCs w:val="28"/>
          <w:lang w:val="en-US" w:bidi="he-IL"/>
        </w:rPr>
        <w:t>CaHPO</w:t>
      </w:r>
      <w:proofErr w:type="spellEnd"/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Na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HPO</w:t>
      </w:r>
      <w:r w:rsidRPr="00E962A1">
        <w:rPr>
          <w:sz w:val="28"/>
          <w:szCs w:val="28"/>
          <w:lang w:bidi="he-IL"/>
        </w:rPr>
        <w:t>4 + 2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Якщо витрати лугу з метиловим оранжевим </w:t>
      </w:r>
      <w:proofErr w:type="spellStart"/>
      <w:r w:rsidRPr="00E962A1">
        <w:rPr>
          <w:sz w:val="28"/>
          <w:szCs w:val="28"/>
          <w:lang w:bidi="he-IL"/>
        </w:rPr>
        <w:t>більші,ніж</w:t>
      </w:r>
      <w:proofErr w:type="spellEnd"/>
      <w:r w:rsidRPr="00E962A1">
        <w:rPr>
          <w:sz w:val="28"/>
          <w:szCs w:val="28"/>
          <w:lang w:bidi="he-IL"/>
        </w:rPr>
        <w:t xml:space="preserve"> при титруванні з фенолфталеїном, маємо надлишок сульфатної кислоти, якщо менше – недолік.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</w:t>
      </w:r>
      <w:r>
        <w:rPr>
          <w:sz w:val="28"/>
          <w:szCs w:val="28"/>
          <w:lang w:bidi="he-IL"/>
        </w:rPr>
        <w:t xml:space="preserve">                             4.6 </w:t>
      </w:r>
      <w:r w:rsidRPr="00E962A1">
        <w:rPr>
          <w:sz w:val="28"/>
          <w:szCs w:val="28"/>
          <w:lang w:bidi="he-IL"/>
        </w:rPr>
        <w:t xml:space="preserve">Контроль у виробництві фосфатних добрив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Щорічно врожаї сільськогосподарських рослин виносять з </w:t>
      </w:r>
      <w:proofErr w:type="spellStart"/>
      <w:r w:rsidRPr="00E962A1">
        <w:rPr>
          <w:sz w:val="28"/>
          <w:szCs w:val="28"/>
          <w:lang w:bidi="he-IL"/>
        </w:rPr>
        <w:t>грунту</w:t>
      </w:r>
      <w:proofErr w:type="spellEnd"/>
      <w:r w:rsidRPr="00E962A1">
        <w:rPr>
          <w:sz w:val="28"/>
          <w:szCs w:val="28"/>
          <w:lang w:bidi="he-IL"/>
        </w:rPr>
        <w:t xml:space="preserve"> велику кількість поживних речовин. Для збагачення </w:t>
      </w:r>
      <w:proofErr w:type="spellStart"/>
      <w:r w:rsidRPr="00E962A1">
        <w:rPr>
          <w:sz w:val="28"/>
          <w:szCs w:val="28"/>
          <w:lang w:bidi="he-IL"/>
        </w:rPr>
        <w:t>грунту</w:t>
      </w:r>
      <w:proofErr w:type="spellEnd"/>
      <w:r w:rsidRPr="00E962A1">
        <w:rPr>
          <w:sz w:val="28"/>
          <w:szCs w:val="28"/>
          <w:lang w:bidi="he-IL"/>
        </w:rPr>
        <w:t xml:space="preserve"> поживними речовинами до нього вносять мінеральні і органічні добрива, що містять азот, фосфор, калій та інші елементи. Вміст азоту, фосфору і калію являється основним показником якості добрив. Фосфор разом з врожаєм виноситься з </w:t>
      </w:r>
      <w:proofErr w:type="spellStart"/>
      <w:r w:rsidRPr="00E962A1">
        <w:rPr>
          <w:sz w:val="28"/>
          <w:szCs w:val="28"/>
          <w:lang w:bidi="he-IL"/>
        </w:rPr>
        <w:t>грунту</w:t>
      </w:r>
      <w:proofErr w:type="spellEnd"/>
      <w:r w:rsidRPr="00E962A1">
        <w:rPr>
          <w:sz w:val="28"/>
          <w:szCs w:val="28"/>
          <w:lang w:bidi="he-IL"/>
        </w:rPr>
        <w:t xml:space="preserve"> без природного поповнення на відміну від азоту, збиток якого частково поповнюється з атмосфери. Тому внесок до </w:t>
      </w:r>
      <w:proofErr w:type="spellStart"/>
      <w:r w:rsidRPr="00E962A1">
        <w:rPr>
          <w:sz w:val="28"/>
          <w:szCs w:val="28"/>
          <w:lang w:bidi="he-IL"/>
        </w:rPr>
        <w:t>грунту</w:t>
      </w:r>
      <w:proofErr w:type="spellEnd"/>
      <w:r w:rsidRPr="00E962A1">
        <w:rPr>
          <w:sz w:val="28"/>
          <w:szCs w:val="28"/>
          <w:lang w:bidi="he-IL"/>
        </w:rPr>
        <w:t xml:space="preserve"> фосфорних добрив дуже важливий.                                       Фосфорні  добрива поділяють на </w:t>
      </w:r>
      <w:proofErr w:type="spellStart"/>
      <w:r w:rsidRPr="00E962A1">
        <w:rPr>
          <w:sz w:val="28"/>
          <w:szCs w:val="28"/>
          <w:lang w:bidi="he-IL"/>
        </w:rPr>
        <w:t>засвоюємі</w:t>
      </w:r>
      <w:proofErr w:type="spellEnd"/>
      <w:r w:rsidRPr="00E962A1">
        <w:rPr>
          <w:sz w:val="28"/>
          <w:szCs w:val="28"/>
          <w:lang w:bidi="he-IL"/>
        </w:rPr>
        <w:t xml:space="preserve"> та </w:t>
      </w:r>
      <w:proofErr w:type="spellStart"/>
      <w:r w:rsidRPr="00E962A1">
        <w:rPr>
          <w:sz w:val="28"/>
          <w:szCs w:val="28"/>
          <w:lang w:bidi="he-IL"/>
        </w:rPr>
        <w:t>незасвоюємі</w:t>
      </w:r>
      <w:proofErr w:type="spellEnd"/>
      <w:r w:rsidRPr="00E962A1">
        <w:rPr>
          <w:sz w:val="28"/>
          <w:szCs w:val="28"/>
          <w:lang w:bidi="he-IL"/>
        </w:rPr>
        <w:t xml:space="preserve">. До </w:t>
      </w:r>
      <w:proofErr w:type="spellStart"/>
      <w:r w:rsidRPr="00E962A1">
        <w:rPr>
          <w:sz w:val="28"/>
          <w:szCs w:val="28"/>
          <w:lang w:bidi="he-IL"/>
        </w:rPr>
        <w:t>засвоюємих</w:t>
      </w:r>
      <w:proofErr w:type="spellEnd"/>
      <w:r w:rsidRPr="00E962A1">
        <w:rPr>
          <w:sz w:val="28"/>
          <w:szCs w:val="28"/>
          <w:lang w:bidi="he-IL"/>
        </w:rPr>
        <w:t xml:space="preserve"> відносять розчинні у воді і </w:t>
      </w:r>
      <w:proofErr w:type="spellStart"/>
      <w:r w:rsidRPr="00E962A1">
        <w:rPr>
          <w:sz w:val="28"/>
          <w:szCs w:val="28"/>
          <w:lang w:bidi="he-IL"/>
        </w:rPr>
        <w:t>цитраторозчинні</w:t>
      </w:r>
      <w:proofErr w:type="spellEnd"/>
      <w:r w:rsidRPr="00E962A1">
        <w:rPr>
          <w:sz w:val="28"/>
          <w:szCs w:val="28"/>
          <w:lang w:bidi="he-IL"/>
        </w:rPr>
        <w:t xml:space="preserve"> добрива, які </w:t>
      </w:r>
      <w:proofErr w:type="spellStart"/>
      <w:r w:rsidRPr="00E962A1">
        <w:rPr>
          <w:sz w:val="28"/>
          <w:szCs w:val="28"/>
          <w:lang w:bidi="he-IL"/>
        </w:rPr>
        <w:t>усвоюються</w:t>
      </w:r>
      <w:proofErr w:type="spellEnd"/>
      <w:r w:rsidRPr="00E962A1">
        <w:rPr>
          <w:sz w:val="28"/>
          <w:szCs w:val="28"/>
          <w:lang w:bidi="he-IL"/>
        </w:rPr>
        <w:t xml:space="preserve"> рослинами зразу при внесенні їх до </w:t>
      </w:r>
      <w:proofErr w:type="spellStart"/>
      <w:r w:rsidRPr="00E962A1">
        <w:rPr>
          <w:sz w:val="28"/>
          <w:szCs w:val="28"/>
          <w:lang w:bidi="he-IL"/>
        </w:rPr>
        <w:t>грунту</w:t>
      </w:r>
      <w:proofErr w:type="spellEnd"/>
      <w:r w:rsidRPr="00E962A1">
        <w:rPr>
          <w:sz w:val="28"/>
          <w:szCs w:val="28"/>
          <w:lang w:bidi="he-IL"/>
        </w:rPr>
        <w:t>. Такими є добрива: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- суперфосфат простий </w:t>
      </w:r>
      <w:r w:rsidRPr="00E962A1">
        <w:rPr>
          <w:sz w:val="28"/>
          <w:szCs w:val="28"/>
          <w:lang w:val="en-US" w:bidi="he-IL"/>
        </w:rPr>
        <w:t>Ca</w:t>
      </w:r>
      <w:r w:rsidRPr="00E962A1">
        <w:rPr>
          <w:sz w:val="28"/>
          <w:szCs w:val="28"/>
          <w:lang w:bidi="he-IL"/>
        </w:rPr>
        <w:t>(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·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n</w:t>
      </w:r>
      <w:r w:rsidRPr="00E962A1">
        <w:rPr>
          <w:sz w:val="28"/>
          <w:szCs w:val="28"/>
          <w:lang w:bidi="he-IL"/>
        </w:rPr>
        <w:t xml:space="preserve"> </w:t>
      </w:r>
      <w:r w:rsidRPr="00E962A1">
        <w:rPr>
          <w:sz w:val="28"/>
          <w:szCs w:val="28"/>
          <w:lang w:val="en-US" w:bidi="he-IL"/>
        </w:rPr>
        <w:t>Ca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· </w:t>
      </w:r>
      <w:proofErr w:type="spellStart"/>
      <w:r w:rsidRPr="00E962A1">
        <w:rPr>
          <w:sz w:val="28"/>
          <w:szCs w:val="28"/>
          <w:lang w:val="en-US" w:bidi="he-IL"/>
        </w:rPr>
        <w:t>mH</w:t>
      </w:r>
      <w:proofErr w:type="spellEnd"/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lang w:bidi="he-IL"/>
        </w:rPr>
        <w:t xml:space="preserve"> отримуємо взаємодію фосфатів з сульфатною кислотою. У залежності від сорту суперфосфат містить 14 – 20% Р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>О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bidi="he-IL"/>
        </w:rPr>
        <w:t xml:space="preserve"> не більше 13% вологи і не більше 5%  вільної кислоти у перерахунку  на Р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>О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bidi="he-IL"/>
        </w:rPr>
        <w:t>;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- подвійний суперфосфат  </w:t>
      </w:r>
      <w:r w:rsidRPr="00E962A1">
        <w:rPr>
          <w:sz w:val="28"/>
          <w:szCs w:val="28"/>
          <w:lang w:val="en-US" w:bidi="he-IL"/>
        </w:rPr>
        <w:t>Ca</w:t>
      </w:r>
      <w:r w:rsidRPr="00E962A1">
        <w:rPr>
          <w:sz w:val="28"/>
          <w:szCs w:val="28"/>
          <w:lang w:bidi="he-IL"/>
        </w:rPr>
        <w:t>(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·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lang w:bidi="he-IL"/>
        </w:rPr>
        <w:t>, отримує мий взаємодією фосфатів з фосфорною кислотою; він містить 41 – 52% Р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>О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bidi="he-IL"/>
        </w:rPr>
        <w:t>;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-</w:t>
      </w:r>
      <w:proofErr w:type="spellStart"/>
      <w:r w:rsidRPr="00E962A1">
        <w:rPr>
          <w:sz w:val="28"/>
          <w:szCs w:val="28"/>
          <w:lang w:bidi="he-IL"/>
        </w:rPr>
        <w:t>тамасшлак</w:t>
      </w:r>
      <w:proofErr w:type="spellEnd"/>
      <w:r w:rsidRPr="00E962A1">
        <w:rPr>
          <w:sz w:val="28"/>
          <w:szCs w:val="28"/>
          <w:lang w:bidi="he-IL"/>
        </w:rPr>
        <w:t xml:space="preserve"> отримують з відходів металургійного виробництва. Основна маса фосфору у ньому міститься у вигляді </w:t>
      </w:r>
      <w:r w:rsidRPr="00E962A1">
        <w:rPr>
          <w:sz w:val="28"/>
          <w:szCs w:val="28"/>
          <w:lang w:val="en-US" w:bidi="he-IL"/>
        </w:rPr>
        <w:t>Ca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>(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· </w:t>
      </w:r>
      <w:proofErr w:type="spellStart"/>
      <w:r w:rsidRPr="00E962A1">
        <w:rPr>
          <w:sz w:val="28"/>
          <w:szCs w:val="28"/>
          <w:lang w:bidi="he-IL"/>
        </w:rPr>
        <w:t>СаО</w:t>
      </w:r>
      <w:proofErr w:type="spellEnd"/>
      <w:r w:rsidRPr="00E962A1">
        <w:rPr>
          <w:sz w:val="28"/>
          <w:szCs w:val="28"/>
          <w:lang w:bidi="he-IL"/>
        </w:rPr>
        <w:t>. Це лимонно розчинене фосфорне добриво, що містить не лише 14% Р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>О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bidi="he-IL"/>
        </w:rPr>
        <w:t>;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-термофосфат отримують сплавленням природного фосфату з содою, вапном або лужними алюмосилікатами;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lastRenderedPageBreak/>
        <w:t>Ca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>(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 xml:space="preserve">2 </w:t>
      </w:r>
      <w:r w:rsidRPr="00E962A1">
        <w:rPr>
          <w:sz w:val="28"/>
          <w:szCs w:val="28"/>
          <w:lang w:bidi="he-IL"/>
        </w:rPr>
        <w:t xml:space="preserve">+ </w:t>
      </w:r>
      <w:r w:rsidRPr="00E962A1">
        <w:rPr>
          <w:sz w:val="28"/>
          <w:szCs w:val="28"/>
          <w:lang w:val="en-US" w:bidi="he-IL"/>
        </w:rPr>
        <w:t>Na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CO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+ SiO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 xml:space="preserve"> → 2CaO · Na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 · P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val="en-US" w:bidi="he-IL"/>
        </w:rPr>
        <w:t>5</w:t>
      </w:r>
      <w:r w:rsidRPr="00E962A1">
        <w:rPr>
          <w:sz w:val="28"/>
          <w:szCs w:val="28"/>
          <w:lang w:val="en-US" w:bidi="he-IL"/>
        </w:rPr>
        <w:t xml:space="preserve"> + CaSiO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+ CO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↑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Це також лимонно розчинне фосфорне добриво, що містить 25 – 35% </w:t>
      </w:r>
      <w:proofErr w:type="spellStart"/>
      <w:r w:rsidRPr="00E962A1">
        <w:rPr>
          <w:sz w:val="28"/>
          <w:szCs w:val="28"/>
          <w:lang w:bidi="he-IL"/>
        </w:rPr>
        <w:t>засвоюємої</w:t>
      </w:r>
      <w:proofErr w:type="spellEnd"/>
      <w:r w:rsidRPr="00E962A1">
        <w:rPr>
          <w:sz w:val="28"/>
          <w:szCs w:val="28"/>
          <w:lang w:bidi="he-IL"/>
        </w:rPr>
        <w:t xml:space="preserve"> </w:t>
      </w:r>
      <w:r w:rsidRPr="00E962A1">
        <w:rPr>
          <w:sz w:val="28"/>
          <w:szCs w:val="28"/>
          <w:lang w:val="en-US" w:bidi="he-IL"/>
        </w:rPr>
        <w:t>P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bidi="he-IL"/>
        </w:rPr>
        <w:t>;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-</w:t>
      </w:r>
      <w:proofErr w:type="spellStart"/>
      <w:r w:rsidRPr="00E962A1">
        <w:rPr>
          <w:sz w:val="28"/>
          <w:szCs w:val="28"/>
          <w:lang w:bidi="he-IL"/>
        </w:rPr>
        <w:t>прецинітат</w:t>
      </w:r>
      <w:proofErr w:type="spellEnd"/>
      <w:r w:rsidRPr="00E962A1">
        <w:rPr>
          <w:sz w:val="28"/>
          <w:szCs w:val="28"/>
          <w:lang w:bidi="he-IL"/>
        </w:rPr>
        <w:t xml:space="preserve"> СаНРО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·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lang w:bidi="he-IL"/>
        </w:rPr>
        <w:t xml:space="preserve"> отримують взаємодією фосфорної кислоти з вапном. Це </w:t>
      </w:r>
      <w:proofErr w:type="spellStart"/>
      <w:r w:rsidRPr="00E962A1">
        <w:rPr>
          <w:sz w:val="28"/>
          <w:szCs w:val="28"/>
          <w:lang w:bidi="he-IL"/>
        </w:rPr>
        <w:t>цитраторозчинне</w:t>
      </w:r>
      <w:proofErr w:type="spellEnd"/>
      <w:r w:rsidRPr="00E962A1">
        <w:rPr>
          <w:sz w:val="28"/>
          <w:szCs w:val="28"/>
          <w:lang w:bidi="he-IL"/>
        </w:rPr>
        <w:t xml:space="preserve"> фосфорне добриво, що містить не лише 27% </w:t>
      </w:r>
      <w:r w:rsidRPr="00E962A1">
        <w:rPr>
          <w:sz w:val="28"/>
          <w:szCs w:val="28"/>
          <w:lang w:val="en-US" w:bidi="he-IL"/>
        </w:rPr>
        <w:t>P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bidi="he-IL"/>
        </w:rPr>
        <w:t>;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-фосфоритна мука – розмолоті природні фосфорити, головною складовою частиною яких є </w:t>
      </w:r>
      <w:r w:rsidRPr="00E962A1">
        <w:rPr>
          <w:sz w:val="28"/>
          <w:szCs w:val="28"/>
          <w:lang w:val="en-US" w:bidi="he-IL"/>
        </w:rPr>
        <w:t>Ca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>(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. В залежності від сорту у муці мається від 19 – 30% </w:t>
      </w:r>
      <w:r w:rsidRPr="00E962A1">
        <w:rPr>
          <w:sz w:val="28"/>
          <w:szCs w:val="28"/>
          <w:lang w:val="en-US" w:bidi="he-IL"/>
        </w:rPr>
        <w:t>P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bidi="he-IL"/>
        </w:rPr>
        <w:t xml:space="preserve"> і не більше 3% вологи;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-</w:t>
      </w:r>
      <w:proofErr w:type="spellStart"/>
      <w:r w:rsidRPr="00E962A1">
        <w:rPr>
          <w:sz w:val="28"/>
          <w:szCs w:val="28"/>
          <w:lang w:bidi="he-IL"/>
        </w:rPr>
        <w:t>анатити</w:t>
      </w:r>
      <w:proofErr w:type="spellEnd"/>
      <w:r w:rsidRPr="00E962A1">
        <w:rPr>
          <w:sz w:val="28"/>
          <w:szCs w:val="28"/>
          <w:lang w:bidi="he-IL"/>
        </w:rPr>
        <w:t xml:space="preserve"> являються складною природною сіллю </w:t>
      </w:r>
      <w:r w:rsidRPr="00E962A1">
        <w:rPr>
          <w:sz w:val="28"/>
          <w:szCs w:val="28"/>
          <w:lang w:val="en-US" w:bidi="he-IL"/>
        </w:rPr>
        <w:t>Ca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val="en-US" w:bidi="he-IL"/>
        </w:rPr>
        <w:t>F</w:t>
      </w:r>
      <w:r w:rsidRPr="00E962A1">
        <w:rPr>
          <w:sz w:val="28"/>
          <w:szCs w:val="28"/>
          <w:lang w:bidi="he-IL"/>
        </w:rPr>
        <w:t>(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. Звичайно їх використовують для отримання розчинних фосфорних добрив. При цьому їх збагачують, отримуючи </w:t>
      </w:r>
      <w:proofErr w:type="spellStart"/>
      <w:r w:rsidRPr="00E962A1">
        <w:rPr>
          <w:sz w:val="28"/>
          <w:szCs w:val="28"/>
          <w:lang w:bidi="he-IL"/>
        </w:rPr>
        <w:t>анатитовий</w:t>
      </w:r>
      <w:proofErr w:type="spellEnd"/>
      <w:r w:rsidRPr="00E962A1">
        <w:rPr>
          <w:sz w:val="28"/>
          <w:szCs w:val="28"/>
          <w:lang w:bidi="he-IL"/>
        </w:rPr>
        <w:t xml:space="preserve"> концентрат, що містить не менше 39,5% </w:t>
      </w:r>
      <w:r w:rsidRPr="00E962A1">
        <w:rPr>
          <w:sz w:val="28"/>
          <w:szCs w:val="28"/>
          <w:lang w:val="en-US" w:bidi="he-IL"/>
        </w:rPr>
        <w:t>P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bidi="he-IL"/>
        </w:rPr>
        <w:t>;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vertAlign w:val="subscript"/>
          <w:lang w:bidi="he-IL"/>
        </w:rPr>
      </w:pPr>
      <w:r w:rsidRPr="00E962A1">
        <w:rPr>
          <w:sz w:val="28"/>
          <w:szCs w:val="28"/>
          <w:lang w:bidi="he-IL"/>
        </w:rPr>
        <w:t>-</w:t>
      </w:r>
      <w:proofErr w:type="spellStart"/>
      <w:r w:rsidRPr="00E962A1">
        <w:rPr>
          <w:sz w:val="28"/>
          <w:szCs w:val="28"/>
          <w:lang w:bidi="he-IL"/>
        </w:rPr>
        <w:t>костяна</w:t>
      </w:r>
      <w:proofErr w:type="spellEnd"/>
      <w:r w:rsidRPr="00E962A1">
        <w:rPr>
          <w:sz w:val="28"/>
          <w:szCs w:val="28"/>
          <w:lang w:bidi="he-IL"/>
        </w:rPr>
        <w:t xml:space="preserve"> мука головною складовою частиною якою є  </w:t>
      </w:r>
      <w:r w:rsidRPr="00E962A1">
        <w:rPr>
          <w:sz w:val="28"/>
          <w:szCs w:val="28"/>
          <w:lang w:val="en-US" w:bidi="he-IL"/>
        </w:rPr>
        <w:t>Ca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>(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та </w:t>
      </w:r>
      <w:proofErr w:type="spellStart"/>
      <w:r w:rsidRPr="00E962A1">
        <w:rPr>
          <w:sz w:val="28"/>
          <w:szCs w:val="28"/>
          <w:lang w:val="en-US" w:bidi="he-IL"/>
        </w:rPr>
        <w:t>CaCO</w:t>
      </w:r>
      <w:proofErr w:type="spellEnd"/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 . Отримують її </w:t>
      </w:r>
      <w:proofErr w:type="spellStart"/>
      <w:r w:rsidRPr="00E962A1">
        <w:rPr>
          <w:sz w:val="28"/>
          <w:szCs w:val="28"/>
          <w:lang w:bidi="he-IL"/>
        </w:rPr>
        <w:t>розмолом</w:t>
      </w:r>
      <w:proofErr w:type="spellEnd"/>
      <w:r w:rsidRPr="00E962A1">
        <w:rPr>
          <w:sz w:val="28"/>
          <w:szCs w:val="28"/>
          <w:lang w:bidi="he-IL"/>
        </w:rPr>
        <w:t xml:space="preserve"> передчасно обезжирених і </w:t>
      </w:r>
      <w:proofErr w:type="spellStart"/>
      <w:r w:rsidRPr="00E962A1">
        <w:rPr>
          <w:sz w:val="28"/>
          <w:szCs w:val="28"/>
          <w:lang w:bidi="he-IL"/>
        </w:rPr>
        <w:t>обезклеїних</w:t>
      </w:r>
      <w:proofErr w:type="spellEnd"/>
      <w:r w:rsidRPr="00E962A1">
        <w:rPr>
          <w:sz w:val="28"/>
          <w:szCs w:val="28"/>
          <w:lang w:bidi="he-IL"/>
        </w:rPr>
        <w:t xml:space="preserve"> кісток. Вміст </w:t>
      </w:r>
      <w:r w:rsidRPr="00E962A1">
        <w:rPr>
          <w:sz w:val="28"/>
          <w:szCs w:val="28"/>
          <w:lang w:val="en-US" w:bidi="he-IL"/>
        </w:rPr>
        <w:t>P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 xml:space="preserve">5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не менше 38%.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     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</w:t>
      </w:r>
      <w:r w:rsidRPr="00E962A1">
        <w:rPr>
          <w:sz w:val="28"/>
          <w:szCs w:val="28"/>
          <w:lang w:bidi="he-IL"/>
        </w:rPr>
        <w:t xml:space="preserve">Визначення </w:t>
      </w:r>
      <w:r w:rsidRPr="00E962A1">
        <w:rPr>
          <w:sz w:val="28"/>
          <w:szCs w:val="28"/>
          <w:lang w:val="en-US" w:bidi="he-IL"/>
        </w:rPr>
        <w:t>P</w:t>
      </w:r>
      <w:r w:rsidRPr="00E962A1">
        <w:rPr>
          <w:sz w:val="28"/>
          <w:szCs w:val="28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lang w:bidi="he-IL"/>
        </w:rPr>
        <w:t>5 гравіметричним методом.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Іон РО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vertAlign w:val="superscript"/>
          <w:lang w:bidi="he-IL"/>
        </w:rPr>
        <w:t>3-</w:t>
      </w:r>
      <w:r w:rsidRPr="00E962A1">
        <w:rPr>
          <w:sz w:val="28"/>
          <w:szCs w:val="28"/>
          <w:lang w:bidi="he-IL"/>
        </w:rPr>
        <w:t xml:space="preserve"> після розкладу природного фосфату осаджують магнезійною сумішшю у аміачному середовищі у вигляді </w:t>
      </w:r>
      <w:proofErr w:type="spellStart"/>
      <w:r w:rsidRPr="00E962A1">
        <w:rPr>
          <w:sz w:val="28"/>
          <w:szCs w:val="28"/>
          <w:lang w:val="en-US" w:bidi="he-IL"/>
        </w:rPr>
        <w:t>MgNH</w:t>
      </w:r>
      <w:proofErr w:type="spellEnd"/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t>3Ca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>(PO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)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 xml:space="preserve"> · CaF</w:t>
      </w:r>
      <w:proofErr w:type="gramStart"/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 xml:space="preserve">  2</w:t>
      </w:r>
      <w:proofErr w:type="gramEnd"/>
      <w:r w:rsidRPr="00E962A1">
        <w:rPr>
          <w:sz w:val="28"/>
          <w:szCs w:val="28"/>
          <w:lang w:val="en-US" w:bidi="he-IL"/>
        </w:rPr>
        <w:t>HCI → 6H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+ 12CaCl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 xml:space="preserve"> +6 HF↓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t>H3PO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MgCl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+ 3NH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OH →MgNH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↓ + 3H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O+ NH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Cl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При </w:t>
      </w:r>
      <w:proofErr w:type="spellStart"/>
      <w:r w:rsidRPr="00E962A1">
        <w:rPr>
          <w:sz w:val="28"/>
          <w:szCs w:val="28"/>
          <w:lang w:bidi="he-IL"/>
        </w:rPr>
        <w:t>прокалюванні</w:t>
      </w:r>
      <w:proofErr w:type="spellEnd"/>
      <w:r w:rsidRPr="00E962A1">
        <w:rPr>
          <w:sz w:val="28"/>
          <w:szCs w:val="28"/>
          <w:lang w:bidi="he-IL"/>
        </w:rPr>
        <w:t xml:space="preserve"> </w:t>
      </w:r>
      <w:r w:rsidRPr="00E962A1">
        <w:rPr>
          <w:sz w:val="28"/>
          <w:szCs w:val="28"/>
          <w:lang w:val="en-US" w:bidi="he-IL"/>
        </w:rPr>
        <w:t>MgNH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bidi="he-IL"/>
        </w:rPr>
        <w:t xml:space="preserve"> утворюється </w:t>
      </w:r>
      <w:proofErr w:type="spellStart"/>
      <w:r w:rsidRPr="00E962A1">
        <w:rPr>
          <w:sz w:val="28"/>
          <w:szCs w:val="28"/>
          <w:lang w:bidi="he-IL"/>
        </w:rPr>
        <w:t>пірофосфат</w:t>
      </w:r>
      <w:proofErr w:type="spellEnd"/>
      <w:r w:rsidRPr="00E962A1">
        <w:rPr>
          <w:sz w:val="28"/>
          <w:szCs w:val="28"/>
          <w:lang w:bidi="he-IL"/>
        </w:rPr>
        <w:t xml:space="preserve"> магнію за масою якого і розраховують вміст фосфору: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2 </w:t>
      </w:r>
      <w:proofErr w:type="spellStart"/>
      <w:r w:rsidRPr="00E962A1">
        <w:rPr>
          <w:sz w:val="28"/>
          <w:szCs w:val="28"/>
          <w:lang w:val="en-US" w:bidi="he-IL"/>
        </w:rPr>
        <w:t>MgNH</w:t>
      </w:r>
      <w:proofErr w:type="spellEnd"/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PO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→ </w:t>
      </w:r>
      <w:r w:rsidRPr="00E962A1">
        <w:rPr>
          <w:sz w:val="28"/>
          <w:szCs w:val="28"/>
          <w:lang w:val="en-US" w:bidi="he-IL"/>
        </w:rPr>
        <w:t>Mg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P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>7</w:t>
      </w:r>
      <w:r w:rsidRPr="00E962A1">
        <w:rPr>
          <w:sz w:val="28"/>
          <w:szCs w:val="28"/>
          <w:lang w:bidi="he-IL"/>
        </w:rPr>
        <w:t xml:space="preserve"> + 2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↑ +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lastRenderedPageBreak/>
        <w:t xml:space="preserve">   </w:t>
      </w:r>
      <w:r>
        <w:rPr>
          <w:sz w:val="28"/>
          <w:szCs w:val="28"/>
          <w:lang w:bidi="he-IL"/>
        </w:rPr>
        <w:t xml:space="preserve">                            4.7 </w:t>
      </w:r>
      <w:r w:rsidRPr="00E962A1">
        <w:rPr>
          <w:sz w:val="28"/>
          <w:szCs w:val="28"/>
          <w:lang w:bidi="he-IL"/>
        </w:rPr>
        <w:t>Контроль у виробництві азотних добрив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                     4.8 Визначення </w:t>
      </w:r>
      <w:proofErr w:type="spellStart"/>
      <w:r>
        <w:rPr>
          <w:sz w:val="28"/>
          <w:szCs w:val="28"/>
          <w:lang w:bidi="he-IL"/>
        </w:rPr>
        <w:t>амоніа</w:t>
      </w:r>
      <w:r w:rsidRPr="00E962A1">
        <w:rPr>
          <w:sz w:val="28"/>
          <w:szCs w:val="28"/>
          <w:lang w:bidi="he-IL"/>
        </w:rPr>
        <w:t>чного</w:t>
      </w:r>
      <w:proofErr w:type="spellEnd"/>
      <w:r w:rsidRPr="00E962A1">
        <w:rPr>
          <w:sz w:val="28"/>
          <w:szCs w:val="28"/>
          <w:lang w:bidi="he-IL"/>
        </w:rPr>
        <w:t xml:space="preserve"> та </w:t>
      </w:r>
      <w:proofErr w:type="spellStart"/>
      <w:r w:rsidRPr="00E962A1">
        <w:rPr>
          <w:sz w:val="28"/>
          <w:szCs w:val="28"/>
          <w:lang w:bidi="he-IL"/>
        </w:rPr>
        <w:t>нітритного</w:t>
      </w:r>
      <w:proofErr w:type="spellEnd"/>
      <w:r w:rsidRPr="00E962A1">
        <w:rPr>
          <w:sz w:val="28"/>
          <w:szCs w:val="28"/>
          <w:lang w:bidi="he-IL"/>
        </w:rPr>
        <w:t xml:space="preserve"> азоту          </w:t>
      </w:r>
      <w:r>
        <w:rPr>
          <w:sz w:val="28"/>
          <w:szCs w:val="28"/>
          <w:lang w:bidi="he-IL"/>
        </w:rPr>
        <w:t xml:space="preserve">                                                   </w:t>
      </w:r>
      <w:r w:rsidRPr="00E962A1">
        <w:rPr>
          <w:sz w:val="28"/>
          <w:szCs w:val="28"/>
          <w:lang w:bidi="he-IL"/>
        </w:rPr>
        <w:t xml:space="preserve">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</w:t>
      </w:r>
      <w:r>
        <w:rPr>
          <w:sz w:val="28"/>
          <w:szCs w:val="28"/>
          <w:lang w:bidi="he-IL"/>
        </w:rPr>
        <w:t xml:space="preserve">     4.7 </w:t>
      </w:r>
      <w:r w:rsidRPr="00E962A1">
        <w:rPr>
          <w:sz w:val="28"/>
          <w:szCs w:val="28"/>
          <w:lang w:bidi="he-IL"/>
        </w:rPr>
        <w:t>Контроль у виробництві азотних добрив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До азотних добрив відносяться сульфат амонію, натрієву, калієву і аміачну </w:t>
      </w:r>
      <w:proofErr w:type="spellStart"/>
      <w:r w:rsidRPr="00E962A1">
        <w:rPr>
          <w:sz w:val="28"/>
          <w:szCs w:val="28"/>
          <w:lang w:bidi="he-IL"/>
        </w:rPr>
        <w:t>силітру</w:t>
      </w:r>
      <w:proofErr w:type="spellEnd"/>
      <w:r w:rsidRPr="00E962A1">
        <w:rPr>
          <w:sz w:val="28"/>
          <w:szCs w:val="28"/>
          <w:lang w:bidi="he-IL"/>
        </w:rPr>
        <w:t>. Усі вони розчинні у воді і містять азот у зв’язаному вигляді. Азот являється важливим елементом для органічного життя, так як основою всіх живих організмів є білок, а білки містять близько 17% азоту.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У світовому масштабі з полів щорічно уноситься 25 </w:t>
      </w:r>
      <w:proofErr w:type="spellStart"/>
      <w:r w:rsidRPr="00E962A1">
        <w:rPr>
          <w:sz w:val="28"/>
          <w:szCs w:val="28"/>
          <w:lang w:bidi="he-IL"/>
        </w:rPr>
        <w:t>млн.т</w:t>
      </w:r>
      <w:proofErr w:type="spellEnd"/>
      <w:r w:rsidRPr="00E962A1">
        <w:rPr>
          <w:sz w:val="28"/>
          <w:szCs w:val="28"/>
          <w:lang w:bidi="he-IL"/>
        </w:rPr>
        <w:t xml:space="preserve">. зв’язаного азоту. Тому виробництво азотних добрив постійно зростає. У азотних добривах звичайно визначають вміст вологи, окисності, вміст аміачного, нітратного, </w:t>
      </w:r>
      <w:proofErr w:type="spellStart"/>
      <w:r w:rsidRPr="00E962A1">
        <w:rPr>
          <w:sz w:val="28"/>
          <w:szCs w:val="28"/>
          <w:lang w:bidi="he-IL"/>
        </w:rPr>
        <w:t>нітритного</w:t>
      </w:r>
      <w:proofErr w:type="spellEnd"/>
      <w:r w:rsidRPr="00E962A1">
        <w:rPr>
          <w:sz w:val="28"/>
          <w:szCs w:val="28"/>
          <w:lang w:bidi="he-IL"/>
        </w:rPr>
        <w:t xml:space="preserve"> і загального азоту та ін.. Сульфат амонію, застосовується у сільському господарстві, містить не менше 20,8% азоту у перерахунку на суху речовину не більше 0,2 – 0,3% вологи, не більше 0,05% вільної сульфатної кислоти. Аміачна селітра, що випускається для сільського господарства, містить не менше 34,2% нітратного і аміачного азоту і 0,5% фосфатів в перерахунку на </w:t>
      </w:r>
      <w:r w:rsidRPr="00E962A1">
        <w:rPr>
          <w:sz w:val="28"/>
          <w:szCs w:val="28"/>
          <w:lang w:val="en-US" w:bidi="he-IL"/>
        </w:rPr>
        <w:t>P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>5</w:t>
      </w:r>
      <w:r w:rsidRPr="00E962A1">
        <w:rPr>
          <w:sz w:val="28"/>
          <w:szCs w:val="28"/>
          <w:lang w:bidi="he-IL"/>
        </w:rPr>
        <w:t>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4.8 Визначення </w:t>
      </w:r>
      <w:proofErr w:type="spellStart"/>
      <w:r>
        <w:rPr>
          <w:sz w:val="28"/>
          <w:szCs w:val="28"/>
          <w:lang w:bidi="he-IL"/>
        </w:rPr>
        <w:t>амоніа</w:t>
      </w:r>
      <w:r w:rsidRPr="00E962A1">
        <w:rPr>
          <w:sz w:val="28"/>
          <w:szCs w:val="28"/>
          <w:lang w:bidi="he-IL"/>
        </w:rPr>
        <w:t>чного</w:t>
      </w:r>
      <w:proofErr w:type="spellEnd"/>
      <w:r w:rsidRPr="00E962A1">
        <w:rPr>
          <w:sz w:val="28"/>
          <w:szCs w:val="28"/>
          <w:lang w:bidi="he-IL"/>
        </w:rPr>
        <w:t xml:space="preserve"> та </w:t>
      </w:r>
      <w:proofErr w:type="spellStart"/>
      <w:r w:rsidRPr="00E962A1">
        <w:rPr>
          <w:sz w:val="28"/>
          <w:szCs w:val="28"/>
          <w:lang w:bidi="he-IL"/>
        </w:rPr>
        <w:t>нітритного</w:t>
      </w:r>
      <w:proofErr w:type="spellEnd"/>
      <w:r w:rsidRPr="00E962A1">
        <w:rPr>
          <w:sz w:val="28"/>
          <w:szCs w:val="28"/>
          <w:lang w:bidi="he-IL"/>
        </w:rPr>
        <w:t xml:space="preserve"> азоту          </w:t>
      </w:r>
      <w:r>
        <w:rPr>
          <w:sz w:val="28"/>
          <w:szCs w:val="28"/>
          <w:lang w:bidi="he-IL"/>
        </w:rPr>
        <w:t xml:space="preserve">                                                   </w:t>
      </w:r>
      <w:r w:rsidRPr="00E962A1">
        <w:rPr>
          <w:sz w:val="28"/>
          <w:szCs w:val="28"/>
          <w:lang w:bidi="he-IL"/>
        </w:rPr>
        <w:t xml:space="preserve">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Азот, що знаходиться у добривах у вигляді 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vertAlign w:val="superscript"/>
          <w:lang w:bidi="he-IL"/>
        </w:rPr>
        <w:t>+</w:t>
      </w:r>
      <w:r w:rsidRPr="00E962A1">
        <w:rPr>
          <w:sz w:val="28"/>
          <w:szCs w:val="28"/>
          <w:lang w:bidi="he-IL"/>
        </w:rPr>
        <w:t xml:space="preserve"> визначають методом відгонки або формальдегідним методом. Формальдегідний метод найбільш простий і швидкий, так як визначення азоту проводить титруванням. Визначення аміаку відгонкою потребує спеціальної апаратури і великих затрат часу, однак для визначення спільного вмісту азоту цей метод найбільш точний.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</w:t>
      </w:r>
      <w:r w:rsidRPr="00E962A1">
        <w:rPr>
          <w:sz w:val="28"/>
          <w:szCs w:val="28"/>
          <w:lang w:bidi="he-IL"/>
        </w:rPr>
        <w:t>Формальдегідний метод.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Амонійні солі при взаємодії з формальдегідом виділяють еквівалентну кількість кислоти і </w:t>
      </w:r>
      <w:proofErr w:type="spellStart"/>
      <w:r w:rsidRPr="00E962A1">
        <w:rPr>
          <w:sz w:val="28"/>
          <w:szCs w:val="28"/>
          <w:lang w:bidi="he-IL"/>
        </w:rPr>
        <w:t>гексаматилентитраміну</w:t>
      </w:r>
      <w:proofErr w:type="spellEnd"/>
      <w:r w:rsidRPr="00E962A1">
        <w:rPr>
          <w:sz w:val="28"/>
          <w:szCs w:val="28"/>
          <w:lang w:bidi="he-IL"/>
        </w:rPr>
        <w:t xml:space="preserve"> (уротропіну):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t>2(NH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)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+ 6HCOOH → (CH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)</w:t>
      </w:r>
      <w:r w:rsidRPr="00E962A1">
        <w:rPr>
          <w:sz w:val="28"/>
          <w:szCs w:val="28"/>
          <w:vertAlign w:val="subscript"/>
          <w:lang w:val="en-US" w:bidi="he-IL"/>
        </w:rPr>
        <w:t>6</w:t>
      </w:r>
      <w:r w:rsidRPr="00E962A1">
        <w:rPr>
          <w:sz w:val="28"/>
          <w:szCs w:val="28"/>
          <w:lang w:val="en-US" w:bidi="he-IL"/>
        </w:rPr>
        <w:t>N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+ 2H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+ 6H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lastRenderedPageBreak/>
        <w:t>4NH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NO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+ 6HCOOH → (CH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)</w:t>
      </w:r>
      <w:r w:rsidRPr="00E962A1">
        <w:rPr>
          <w:sz w:val="28"/>
          <w:szCs w:val="28"/>
          <w:vertAlign w:val="subscript"/>
          <w:lang w:val="en-US" w:bidi="he-IL"/>
        </w:rPr>
        <w:t>6</w:t>
      </w:r>
      <w:r w:rsidRPr="00E962A1">
        <w:rPr>
          <w:sz w:val="28"/>
          <w:szCs w:val="28"/>
          <w:lang w:val="en-US" w:bidi="he-IL"/>
        </w:rPr>
        <w:t>N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+ 4HNO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+ 6H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val="en-US" w:bidi="he-IL"/>
        </w:rPr>
        <w:t>4NH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Cl + 6HCOOH → (CH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)</w:t>
      </w:r>
      <w:r w:rsidRPr="00E962A1">
        <w:rPr>
          <w:sz w:val="28"/>
          <w:szCs w:val="28"/>
          <w:vertAlign w:val="subscript"/>
          <w:lang w:val="en-US" w:bidi="he-IL"/>
        </w:rPr>
        <w:t>6</w:t>
      </w:r>
      <w:r w:rsidRPr="00E962A1">
        <w:rPr>
          <w:sz w:val="28"/>
          <w:szCs w:val="28"/>
          <w:lang w:val="en-US" w:bidi="he-IL"/>
        </w:rPr>
        <w:t>N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+ 4HCl + 6H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proofErr w:type="spellStart"/>
      <w:r w:rsidRPr="00E962A1">
        <w:rPr>
          <w:sz w:val="28"/>
          <w:szCs w:val="28"/>
          <w:lang w:bidi="he-IL"/>
        </w:rPr>
        <w:t>Виділившуюся</w:t>
      </w:r>
      <w:proofErr w:type="spellEnd"/>
      <w:r w:rsidRPr="00E962A1">
        <w:rPr>
          <w:sz w:val="28"/>
          <w:szCs w:val="28"/>
          <w:lang w:bidi="he-IL"/>
        </w:rPr>
        <w:t xml:space="preserve"> кислоту </w:t>
      </w:r>
      <w:proofErr w:type="spellStart"/>
      <w:r w:rsidRPr="00E962A1">
        <w:rPr>
          <w:sz w:val="28"/>
          <w:szCs w:val="28"/>
          <w:lang w:bidi="he-IL"/>
        </w:rPr>
        <w:t>відтитровують</w:t>
      </w:r>
      <w:proofErr w:type="spellEnd"/>
      <w:r w:rsidRPr="00E962A1">
        <w:rPr>
          <w:sz w:val="28"/>
          <w:szCs w:val="28"/>
          <w:lang w:bidi="he-IL"/>
        </w:rPr>
        <w:t xml:space="preserve"> розчином </w:t>
      </w:r>
      <w:r w:rsidRPr="00E962A1">
        <w:rPr>
          <w:sz w:val="28"/>
          <w:szCs w:val="28"/>
          <w:lang w:val="en-US" w:bidi="he-IL"/>
        </w:rPr>
        <w:t>NaOH</w:t>
      </w:r>
      <w:r w:rsidRPr="00E962A1">
        <w:rPr>
          <w:sz w:val="28"/>
          <w:szCs w:val="28"/>
          <w:lang w:bidi="he-IL"/>
        </w:rPr>
        <w:t xml:space="preserve"> у присутності фенолфталеїну. Цей метод не застосовують, якщо присутні сполуки, що реагують з кислотами, наприклад карбонати: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val="en-US" w:bidi="he-IL"/>
        </w:rPr>
        <w:t>2(NH4)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CO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+ 6HCOH → (CH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)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N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+ 2H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CO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+ 6H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65D09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Вугільна кислота у присутності сильних кислот швидка розкладається на двоокис вуглецю і воду, і результати визначень аміаку будуть знижені.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</w:t>
      </w:r>
      <w:r w:rsidRPr="00E962A1">
        <w:rPr>
          <w:sz w:val="28"/>
          <w:szCs w:val="28"/>
          <w:lang w:bidi="he-IL"/>
        </w:rPr>
        <w:t>Метод відгонки аміаку.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Амонійні солі при взаємодії з лугом виділяють </w:t>
      </w:r>
      <w:proofErr w:type="spellStart"/>
      <w:r w:rsidRPr="00E962A1">
        <w:rPr>
          <w:sz w:val="28"/>
          <w:szCs w:val="28"/>
          <w:lang w:bidi="he-IL"/>
        </w:rPr>
        <w:t>аміак,який</w:t>
      </w:r>
      <w:proofErr w:type="spellEnd"/>
      <w:r w:rsidRPr="00E962A1">
        <w:rPr>
          <w:sz w:val="28"/>
          <w:szCs w:val="28"/>
          <w:lang w:bidi="he-IL"/>
        </w:rPr>
        <w:t xml:space="preserve"> поглинають титрованим розчином кислоти, узяти у надлишку: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t>(NH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)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+ 2NaOH → 2NH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 xml:space="preserve"> + Na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+ 2H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2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→(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        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</w:t>
      </w:r>
      <w:proofErr w:type="spellStart"/>
      <w:r w:rsidRPr="00E962A1">
        <w:rPr>
          <w:sz w:val="28"/>
          <w:szCs w:val="28"/>
          <w:lang w:bidi="he-IL"/>
        </w:rPr>
        <w:t>Перманганатометричний</w:t>
      </w:r>
      <w:proofErr w:type="spellEnd"/>
      <w:r w:rsidRPr="00E962A1">
        <w:rPr>
          <w:sz w:val="28"/>
          <w:szCs w:val="28"/>
          <w:lang w:bidi="he-IL"/>
        </w:rPr>
        <w:t xml:space="preserve"> метод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Метод заснований на взаємодії іону </w:t>
      </w:r>
      <w:r w:rsidRPr="00E962A1">
        <w:rPr>
          <w:sz w:val="28"/>
          <w:szCs w:val="28"/>
          <w:lang w:val="en-US" w:bidi="he-IL"/>
        </w:rPr>
        <w:t>NO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</w:t>
      </w:r>
      <w:r w:rsidRPr="00E962A1">
        <w:rPr>
          <w:sz w:val="28"/>
          <w:szCs w:val="28"/>
          <w:vertAlign w:val="superscript"/>
          <w:lang w:bidi="he-IL"/>
        </w:rPr>
        <w:t>–</w:t>
      </w:r>
      <w:r w:rsidRPr="00E962A1">
        <w:rPr>
          <w:sz w:val="28"/>
          <w:szCs w:val="28"/>
          <w:lang w:bidi="he-IL"/>
        </w:rPr>
        <w:t xml:space="preserve"> з </w:t>
      </w:r>
      <w:proofErr w:type="spellStart"/>
      <w:r w:rsidRPr="00E962A1">
        <w:rPr>
          <w:sz w:val="28"/>
          <w:szCs w:val="28"/>
          <w:lang w:val="en-US" w:bidi="he-IL"/>
        </w:rPr>
        <w:t>KMnO</w:t>
      </w:r>
      <w:proofErr w:type="spellEnd"/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у кислому середовищі за рівнянням: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t>5NaNO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 xml:space="preserve"> + 2KMnO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+ 3H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→ 5NaNO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+ 2MnSO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+ 3H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 + K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t>5NO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vertAlign w:val="superscript"/>
          <w:lang w:val="en-US" w:bidi="he-IL"/>
        </w:rPr>
        <w:t>-</w:t>
      </w:r>
      <w:r w:rsidRPr="00E962A1">
        <w:rPr>
          <w:sz w:val="28"/>
          <w:szCs w:val="28"/>
          <w:lang w:val="en-US" w:bidi="he-IL"/>
        </w:rPr>
        <w:t xml:space="preserve"> - 2e + 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 → NO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vertAlign w:val="superscript"/>
          <w:lang w:val="en-US" w:bidi="he-IL"/>
        </w:rPr>
        <w:t>-</w:t>
      </w:r>
      <w:r w:rsidRPr="00E962A1">
        <w:rPr>
          <w:sz w:val="28"/>
          <w:szCs w:val="28"/>
          <w:lang w:val="en-US" w:bidi="he-IL"/>
        </w:rPr>
        <w:t xml:space="preserve"> + 2H</w:t>
      </w:r>
      <w:r w:rsidRPr="00E962A1">
        <w:rPr>
          <w:sz w:val="28"/>
          <w:szCs w:val="28"/>
          <w:vertAlign w:val="superscript"/>
          <w:lang w:val="en-US" w:bidi="he-IL"/>
        </w:rPr>
        <w:t>+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t>2MnO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vertAlign w:val="superscript"/>
          <w:lang w:val="en-US" w:bidi="he-IL"/>
        </w:rPr>
        <w:t>-</w:t>
      </w:r>
      <w:r w:rsidRPr="00E962A1">
        <w:rPr>
          <w:sz w:val="28"/>
          <w:szCs w:val="28"/>
          <w:lang w:val="en-US" w:bidi="he-IL"/>
        </w:rPr>
        <w:t xml:space="preserve"> +5e + 8H</w:t>
      </w:r>
      <w:r w:rsidRPr="00E962A1">
        <w:rPr>
          <w:sz w:val="28"/>
          <w:szCs w:val="28"/>
          <w:vertAlign w:val="superscript"/>
          <w:lang w:val="en-US" w:bidi="he-IL"/>
        </w:rPr>
        <w:t>+</w:t>
      </w:r>
      <w:r w:rsidRPr="00E962A1">
        <w:rPr>
          <w:sz w:val="28"/>
          <w:szCs w:val="28"/>
          <w:lang w:val="en-US" w:bidi="he-IL"/>
        </w:rPr>
        <w:t xml:space="preserve"> → Mn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vertAlign w:val="superscript"/>
          <w:lang w:val="en-US" w:bidi="he-IL"/>
        </w:rPr>
        <w:t>+</w:t>
      </w:r>
      <w:r w:rsidRPr="00E962A1">
        <w:rPr>
          <w:sz w:val="28"/>
          <w:szCs w:val="28"/>
          <w:lang w:val="en-US" w:bidi="he-IL"/>
        </w:rPr>
        <w:t xml:space="preserve"> + 4H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Так як при підсиленні нітрити частково розкладаються з виділенням </w:t>
      </w:r>
      <w:r w:rsidRPr="00E962A1">
        <w:rPr>
          <w:sz w:val="28"/>
          <w:szCs w:val="28"/>
          <w:lang w:val="en-US" w:bidi="he-IL"/>
        </w:rPr>
        <w:t>NO</w:t>
      </w:r>
      <w:r w:rsidRPr="00E962A1">
        <w:rPr>
          <w:sz w:val="28"/>
          <w:szCs w:val="28"/>
          <w:lang w:bidi="he-IL"/>
        </w:rPr>
        <w:t xml:space="preserve"> </w:t>
      </w:r>
      <w:proofErr w:type="spellStart"/>
      <w:r w:rsidRPr="00E962A1">
        <w:rPr>
          <w:sz w:val="28"/>
          <w:szCs w:val="28"/>
          <w:lang w:val="en-US" w:bidi="he-IL"/>
        </w:rPr>
        <w:t>i</w:t>
      </w:r>
      <w:proofErr w:type="spellEnd"/>
      <w:r w:rsidRPr="00E962A1">
        <w:rPr>
          <w:sz w:val="28"/>
          <w:szCs w:val="28"/>
          <w:lang w:bidi="he-IL"/>
        </w:rPr>
        <w:t xml:space="preserve"> </w:t>
      </w:r>
      <w:r w:rsidRPr="00E962A1">
        <w:rPr>
          <w:sz w:val="28"/>
          <w:szCs w:val="28"/>
          <w:lang w:val="en-US" w:bidi="he-IL"/>
        </w:rPr>
        <w:t>Na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, то можливі затрати нітратного азоту. Щоб уникнути цього до аналізує мого розчину </w:t>
      </w:r>
      <w:proofErr w:type="spellStart"/>
      <w:r w:rsidRPr="00E962A1">
        <w:rPr>
          <w:sz w:val="28"/>
          <w:szCs w:val="28"/>
          <w:lang w:bidi="he-IL"/>
        </w:rPr>
        <w:t>зпочатку</w:t>
      </w:r>
      <w:proofErr w:type="spellEnd"/>
      <w:r w:rsidRPr="00E962A1">
        <w:rPr>
          <w:sz w:val="28"/>
          <w:szCs w:val="28"/>
          <w:lang w:bidi="he-IL"/>
        </w:rPr>
        <w:t xml:space="preserve"> добавляють титрований розчин перманганату калію, а потім його під</w:t>
      </w:r>
      <w:r w:rsidR="00666E71">
        <w:rPr>
          <w:sz w:val="28"/>
          <w:szCs w:val="28"/>
          <w:lang w:bidi="he-IL"/>
        </w:rPr>
        <w:t>к</w:t>
      </w:r>
      <w:r w:rsidRPr="00E962A1">
        <w:rPr>
          <w:sz w:val="28"/>
          <w:szCs w:val="28"/>
          <w:lang w:bidi="he-IL"/>
        </w:rPr>
        <w:t>и</w:t>
      </w:r>
      <w:r w:rsidR="00666E71">
        <w:rPr>
          <w:sz w:val="28"/>
          <w:szCs w:val="28"/>
          <w:lang w:bidi="he-IL"/>
        </w:rPr>
        <w:t>с</w:t>
      </w:r>
      <w:r w:rsidRPr="00E962A1">
        <w:rPr>
          <w:sz w:val="28"/>
          <w:szCs w:val="28"/>
          <w:lang w:bidi="he-IL"/>
        </w:rPr>
        <w:t xml:space="preserve">люють. До отриманого розчину прибавляють </w:t>
      </w:r>
      <w:r w:rsidRPr="00E962A1">
        <w:rPr>
          <w:sz w:val="28"/>
          <w:szCs w:val="28"/>
          <w:lang w:val="en-US" w:bidi="he-IL"/>
        </w:rPr>
        <w:t>KI</w:t>
      </w:r>
      <w:r w:rsidRPr="00E962A1">
        <w:rPr>
          <w:sz w:val="28"/>
          <w:szCs w:val="28"/>
          <w:lang w:bidi="he-IL"/>
        </w:rPr>
        <w:t xml:space="preserve">, який взаємодіє з надлишком </w:t>
      </w:r>
      <w:proofErr w:type="spellStart"/>
      <w:r w:rsidRPr="00E962A1">
        <w:rPr>
          <w:sz w:val="28"/>
          <w:szCs w:val="28"/>
          <w:lang w:val="en-US" w:bidi="he-IL"/>
        </w:rPr>
        <w:t>KMnO</w:t>
      </w:r>
      <w:proofErr w:type="spellEnd"/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за рівнянням: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val="en-US" w:bidi="he-IL"/>
        </w:rPr>
      </w:pPr>
      <w:r w:rsidRPr="00E962A1">
        <w:rPr>
          <w:sz w:val="28"/>
          <w:szCs w:val="28"/>
          <w:lang w:val="en-US" w:bidi="he-IL"/>
        </w:rPr>
        <w:t>2KMnO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+ 10KI + 8H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→ 6K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+ 2MnSO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+ 5I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+ 8H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lastRenderedPageBreak/>
        <w:t xml:space="preserve">Йод, що виділився у кількості еквівалентній надлишку </w:t>
      </w:r>
      <w:proofErr w:type="spellStart"/>
      <w:r w:rsidRPr="00E962A1">
        <w:rPr>
          <w:sz w:val="28"/>
          <w:szCs w:val="28"/>
          <w:lang w:val="en-US" w:bidi="he-IL"/>
        </w:rPr>
        <w:t>KMnO</w:t>
      </w:r>
      <w:proofErr w:type="spellEnd"/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, </w:t>
      </w:r>
      <w:proofErr w:type="spellStart"/>
      <w:r w:rsidRPr="00E962A1">
        <w:rPr>
          <w:sz w:val="28"/>
          <w:szCs w:val="28"/>
          <w:lang w:bidi="he-IL"/>
        </w:rPr>
        <w:t>відтитровують</w:t>
      </w:r>
      <w:proofErr w:type="spellEnd"/>
      <w:r w:rsidRPr="00E962A1">
        <w:rPr>
          <w:sz w:val="28"/>
          <w:szCs w:val="28"/>
          <w:lang w:bidi="he-IL"/>
        </w:rPr>
        <w:t xml:space="preserve"> розчином тіосульфату натрію: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2</w:t>
      </w:r>
      <w:r w:rsidRPr="00E962A1">
        <w:rPr>
          <w:sz w:val="28"/>
          <w:szCs w:val="28"/>
          <w:lang w:val="en-US" w:bidi="he-IL"/>
        </w:rPr>
        <w:t>Na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I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→ </w:t>
      </w:r>
      <w:r w:rsidRPr="00E962A1">
        <w:rPr>
          <w:sz w:val="28"/>
          <w:szCs w:val="28"/>
          <w:lang w:val="en-US" w:bidi="he-IL"/>
        </w:rPr>
        <w:t>Na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vertAlign w:val="subscript"/>
          <w:lang w:bidi="he-IL"/>
        </w:rPr>
        <w:t>6</w:t>
      </w:r>
      <w:r w:rsidRPr="00E962A1">
        <w:rPr>
          <w:sz w:val="28"/>
          <w:szCs w:val="28"/>
          <w:lang w:bidi="he-IL"/>
        </w:rPr>
        <w:t xml:space="preserve"> + 2</w:t>
      </w:r>
      <w:proofErr w:type="spellStart"/>
      <w:r w:rsidRPr="00E962A1">
        <w:rPr>
          <w:sz w:val="28"/>
          <w:szCs w:val="28"/>
          <w:lang w:val="en-US" w:bidi="he-IL"/>
        </w:rPr>
        <w:t>NaI</w:t>
      </w:r>
      <w:proofErr w:type="spellEnd"/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</w:t>
      </w:r>
      <w:r>
        <w:rPr>
          <w:sz w:val="28"/>
          <w:szCs w:val="28"/>
          <w:lang w:bidi="he-IL"/>
        </w:rPr>
        <w:t xml:space="preserve">                             4.9  </w:t>
      </w:r>
      <w:r w:rsidRPr="00E962A1">
        <w:rPr>
          <w:sz w:val="28"/>
          <w:szCs w:val="28"/>
          <w:lang w:bidi="he-IL"/>
        </w:rPr>
        <w:t xml:space="preserve">Контроль у виробництві соди      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Сода має велике значення для народного господарства. ЇЇ широко використовують в промисловості та в побуті. Основною </w:t>
      </w:r>
      <w:proofErr w:type="spellStart"/>
      <w:r w:rsidRPr="00E962A1">
        <w:rPr>
          <w:sz w:val="28"/>
          <w:szCs w:val="28"/>
          <w:lang w:bidi="he-IL"/>
        </w:rPr>
        <w:t>серовиною</w:t>
      </w:r>
      <w:proofErr w:type="spellEnd"/>
      <w:r w:rsidRPr="00E962A1">
        <w:rPr>
          <w:sz w:val="28"/>
          <w:szCs w:val="28"/>
          <w:lang w:bidi="he-IL"/>
        </w:rPr>
        <w:t xml:space="preserve"> у виробництві соди є  </w:t>
      </w:r>
      <w:proofErr w:type="spellStart"/>
      <w:r w:rsidRPr="00E962A1">
        <w:rPr>
          <w:sz w:val="28"/>
          <w:szCs w:val="28"/>
          <w:lang w:bidi="he-IL"/>
        </w:rPr>
        <w:t>міл</w:t>
      </w:r>
      <w:proofErr w:type="spellEnd"/>
      <w:r w:rsidRPr="00E962A1">
        <w:rPr>
          <w:sz w:val="28"/>
          <w:szCs w:val="28"/>
          <w:lang w:bidi="he-IL"/>
        </w:rPr>
        <w:t xml:space="preserve"> та вапно, з яких отримують СО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 та розчин натрій хлориду. Основними домішками  в технічній соді є натрій хлорид, натрій сульфат, амоній гідрокарбонат, кальцій карбонат, магній карбонат, амоній хлорид, солі </w:t>
      </w:r>
      <w:proofErr w:type="spellStart"/>
      <w:r w:rsidRPr="00E962A1">
        <w:rPr>
          <w:sz w:val="28"/>
          <w:szCs w:val="28"/>
          <w:lang w:bidi="he-IL"/>
        </w:rPr>
        <w:t>феруму</w:t>
      </w:r>
      <w:proofErr w:type="spellEnd"/>
      <w:r w:rsidRPr="00E962A1">
        <w:rPr>
          <w:sz w:val="28"/>
          <w:szCs w:val="28"/>
          <w:lang w:bidi="he-IL"/>
        </w:rPr>
        <w:t>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Визначення </w:t>
      </w:r>
      <w:r>
        <w:rPr>
          <w:sz w:val="28"/>
          <w:szCs w:val="28"/>
          <w:lang w:bidi="he-IL"/>
        </w:rPr>
        <w:t>натрій карбонату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Метод заснований на титруванні вуглекислого натрію кислотою. Реакція протікає у дві стадії за рівнянням: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val="en-US" w:bidi="he-IL"/>
        </w:rPr>
        <w:t>Na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CO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HCI</w:t>
      </w:r>
      <w:r w:rsidRPr="00E962A1">
        <w:rPr>
          <w:sz w:val="28"/>
          <w:szCs w:val="28"/>
          <w:lang w:bidi="he-IL"/>
        </w:rPr>
        <w:t xml:space="preserve"> → </w:t>
      </w:r>
      <w:proofErr w:type="spellStart"/>
      <w:r w:rsidRPr="00E962A1">
        <w:rPr>
          <w:sz w:val="28"/>
          <w:szCs w:val="28"/>
          <w:lang w:val="en-US" w:bidi="he-IL"/>
        </w:rPr>
        <w:t>NaHCO</w:t>
      </w:r>
      <w:proofErr w:type="spellEnd"/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Потім </w:t>
      </w:r>
      <w:proofErr w:type="spellStart"/>
      <w:r w:rsidRPr="00E962A1">
        <w:rPr>
          <w:sz w:val="28"/>
          <w:szCs w:val="28"/>
          <w:lang w:bidi="he-IL"/>
        </w:rPr>
        <w:t>утворившийся</w:t>
      </w:r>
      <w:proofErr w:type="spellEnd"/>
      <w:r w:rsidRPr="00E962A1">
        <w:rPr>
          <w:sz w:val="28"/>
          <w:szCs w:val="28"/>
          <w:lang w:bidi="he-IL"/>
        </w:rPr>
        <w:t xml:space="preserve"> бікарбонат натрію реагує далі з соляною кислотою: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proofErr w:type="spellStart"/>
      <w:r w:rsidRPr="00E962A1">
        <w:rPr>
          <w:sz w:val="28"/>
          <w:szCs w:val="28"/>
          <w:lang w:val="en-US" w:bidi="he-IL"/>
        </w:rPr>
        <w:t>NaHCO</w:t>
      </w:r>
      <w:proofErr w:type="spellEnd"/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HCI</w:t>
      </w:r>
      <w:r w:rsidRPr="00E962A1">
        <w:rPr>
          <w:sz w:val="28"/>
          <w:szCs w:val="28"/>
          <w:lang w:bidi="he-IL"/>
        </w:rPr>
        <w:t xml:space="preserve"> → </w:t>
      </w:r>
      <w:proofErr w:type="spellStart"/>
      <w:r w:rsidRPr="00E962A1">
        <w:rPr>
          <w:sz w:val="28"/>
          <w:szCs w:val="28"/>
          <w:lang w:val="en-US" w:bidi="he-IL"/>
        </w:rPr>
        <w:t>NaCI</w:t>
      </w:r>
      <w:proofErr w:type="spellEnd"/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CO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 xml:space="preserve">↑ +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Крива титрування </w:t>
      </w:r>
      <w:r w:rsidRPr="00E962A1">
        <w:rPr>
          <w:sz w:val="28"/>
          <w:szCs w:val="28"/>
          <w:lang w:val="en-US" w:bidi="he-IL"/>
        </w:rPr>
        <w:t>Na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CO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 кислотою має два скачки і характеризується двома точками еквівалентності.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4.10</w:t>
      </w:r>
      <w:r w:rsidRPr="00E962A1">
        <w:rPr>
          <w:sz w:val="28"/>
          <w:szCs w:val="28"/>
        </w:rPr>
        <w:t xml:space="preserve"> Аналіз рідин содового виробництва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                           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Амоніак у рідинах содового виробництва може знаходитись у вигляді наступних </w:t>
      </w:r>
      <w:proofErr w:type="spellStart"/>
      <w:r w:rsidRPr="00E962A1">
        <w:rPr>
          <w:sz w:val="28"/>
          <w:szCs w:val="28"/>
          <w:lang w:bidi="he-IL"/>
        </w:rPr>
        <w:t>сполук</w:t>
      </w:r>
      <w:proofErr w:type="spellEnd"/>
      <w:r w:rsidRPr="00E962A1">
        <w:rPr>
          <w:sz w:val="28"/>
          <w:szCs w:val="28"/>
          <w:lang w:bidi="he-IL"/>
        </w:rPr>
        <w:t xml:space="preserve">: 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OH</w:t>
      </w:r>
      <w:r w:rsidRPr="00E962A1">
        <w:rPr>
          <w:sz w:val="28"/>
          <w:szCs w:val="28"/>
          <w:lang w:bidi="he-IL"/>
        </w:rPr>
        <w:t xml:space="preserve">,( 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CO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, 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HCO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, 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CI</w:t>
      </w:r>
      <w:r w:rsidRPr="00E962A1">
        <w:rPr>
          <w:sz w:val="28"/>
          <w:szCs w:val="28"/>
          <w:lang w:bidi="he-IL"/>
        </w:rPr>
        <w:t xml:space="preserve"> </w:t>
      </w:r>
      <w:proofErr w:type="spellStart"/>
      <w:r w:rsidRPr="00E962A1">
        <w:rPr>
          <w:sz w:val="28"/>
          <w:szCs w:val="28"/>
          <w:lang w:val="en-US" w:bidi="he-IL"/>
        </w:rPr>
        <w:t>i</w:t>
      </w:r>
      <w:proofErr w:type="spellEnd"/>
      <w:r w:rsidRPr="00E962A1">
        <w:rPr>
          <w:sz w:val="28"/>
          <w:szCs w:val="28"/>
          <w:lang w:bidi="he-IL"/>
        </w:rPr>
        <w:t xml:space="preserve"> (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. Весь амоніак, що знаходиться у водному розчині у вигляді : 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OH</w:t>
      </w:r>
      <w:r w:rsidRPr="00E962A1">
        <w:rPr>
          <w:sz w:val="28"/>
          <w:szCs w:val="28"/>
          <w:lang w:bidi="he-IL"/>
        </w:rPr>
        <w:t xml:space="preserve">,( 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CO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 і  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HCO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 може бути визначений прямим титруванням кислотою: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OH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HCI</w:t>
      </w:r>
      <w:r w:rsidRPr="00E962A1">
        <w:rPr>
          <w:sz w:val="28"/>
          <w:szCs w:val="28"/>
          <w:lang w:bidi="he-IL"/>
        </w:rPr>
        <w:t xml:space="preserve"> → 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CI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HCO</w:t>
      </w:r>
      <w:r w:rsidRPr="00E962A1">
        <w:rPr>
          <w:sz w:val="28"/>
          <w:szCs w:val="28"/>
          <w:vertAlign w:val="subscript"/>
          <w:lang w:bidi="he-IL"/>
        </w:rPr>
        <w:t>3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HCI</w:t>
      </w:r>
      <w:r w:rsidRPr="00E962A1">
        <w:rPr>
          <w:sz w:val="28"/>
          <w:szCs w:val="28"/>
          <w:lang w:bidi="he-IL"/>
        </w:rPr>
        <w:t xml:space="preserve"> → 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CI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  <w:r w:rsidRPr="00E962A1">
        <w:rPr>
          <w:sz w:val="28"/>
          <w:szCs w:val="28"/>
          <w:lang w:bidi="he-IL"/>
        </w:rPr>
        <w:t xml:space="preserve"> + </w:t>
      </w:r>
      <w:r w:rsidRPr="00E962A1">
        <w:rPr>
          <w:sz w:val="28"/>
          <w:szCs w:val="28"/>
          <w:lang w:val="en-US" w:bidi="he-IL"/>
        </w:rPr>
        <w:t>CO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>↑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vertAlign w:val="subscript"/>
          <w:lang w:bidi="he-IL"/>
        </w:rPr>
      </w:pPr>
      <w:r w:rsidRPr="00E962A1">
        <w:rPr>
          <w:sz w:val="28"/>
          <w:szCs w:val="28"/>
          <w:lang w:val="en-US" w:bidi="he-IL"/>
        </w:rPr>
        <w:t>(NH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)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CO</w:t>
      </w:r>
      <w:r w:rsidRPr="00E962A1">
        <w:rPr>
          <w:sz w:val="28"/>
          <w:szCs w:val="28"/>
          <w:vertAlign w:val="subscript"/>
          <w:lang w:val="en-US" w:bidi="he-IL"/>
        </w:rPr>
        <w:t>3</w:t>
      </w:r>
      <w:r w:rsidRPr="00E962A1">
        <w:rPr>
          <w:sz w:val="28"/>
          <w:szCs w:val="28"/>
          <w:lang w:val="en-US" w:bidi="he-IL"/>
        </w:rPr>
        <w:t xml:space="preserve"> + 2HCI → 2NH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CI + 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 + CO</w:t>
      </w:r>
      <w:r w:rsidRPr="00E962A1">
        <w:rPr>
          <w:sz w:val="28"/>
          <w:szCs w:val="28"/>
          <w:vertAlign w:val="subscript"/>
          <w:lang w:val="en-US" w:bidi="he-IL"/>
        </w:rPr>
        <w:t>2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Тому такий амоніак називають вільним і вміст його визначають як прямий титр, виражаючи у нормальних </w:t>
      </w:r>
      <w:proofErr w:type="spellStart"/>
      <w:r w:rsidRPr="00E962A1">
        <w:rPr>
          <w:sz w:val="28"/>
          <w:szCs w:val="28"/>
          <w:lang w:bidi="he-IL"/>
        </w:rPr>
        <w:t>діленнях</w:t>
      </w:r>
      <w:proofErr w:type="spellEnd"/>
      <w:r w:rsidRPr="00E962A1">
        <w:rPr>
          <w:sz w:val="28"/>
          <w:szCs w:val="28"/>
          <w:lang w:bidi="he-IL"/>
        </w:rPr>
        <w:t xml:space="preserve">. Амоніак, що міститься у вигляді 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CI</w:t>
      </w:r>
      <w:r w:rsidRPr="00E962A1">
        <w:rPr>
          <w:sz w:val="28"/>
          <w:szCs w:val="28"/>
          <w:lang w:bidi="he-IL"/>
        </w:rPr>
        <w:t xml:space="preserve"> або (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, прямим титруванням визначити не можна. Такий амоніак називають зв’язаним і вміст його виражають через титр зв’язаного амоніаку. Спільну кількість амоніаку у рідині називають загальним амоніаком і виражають через спільний титр. Спочатку визначають вільний амоніак, титруванням кислотою у присутності метилового оранжевого, при цьому вільний амоніак переходить у зв’язаний . Потім визначають загальний амоніак формальдегідним методом: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4</w:t>
      </w:r>
      <w:r w:rsidRPr="00E962A1">
        <w:rPr>
          <w:sz w:val="28"/>
          <w:szCs w:val="28"/>
          <w:lang w:val="en-US" w:bidi="he-IL"/>
        </w:rPr>
        <w:t>NH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val="en-US" w:bidi="he-IL"/>
        </w:rPr>
        <w:t>Cl</w:t>
      </w:r>
      <w:r w:rsidRPr="00E962A1">
        <w:rPr>
          <w:sz w:val="28"/>
          <w:szCs w:val="28"/>
          <w:lang w:bidi="he-IL"/>
        </w:rPr>
        <w:t xml:space="preserve"> + 6</w:t>
      </w:r>
      <w:r w:rsidRPr="00E962A1">
        <w:rPr>
          <w:sz w:val="28"/>
          <w:szCs w:val="28"/>
          <w:lang w:val="en-US" w:bidi="he-IL"/>
        </w:rPr>
        <w:t>HCOH</w:t>
      </w:r>
      <w:r w:rsidRPr="00E962A1">
        <w:rPr>
          <w:sz w:val="28"/>
          <w:szCs w:val="28"/>
          <w:lang w:bidi="he-IL"/>
        </w:rPr>
        <w:t xml:space="preserve"> → (</w:t>
      </w:r>
      <w:r w:rsidRPr="00E962A1">
        <w:rPr>
          <w:sz w:val="28"/>
          <w:szCs w:val="28"/>
          <w:lang w:val="en-US" w:bidi="he-IL"/>
        </w:rPr>
        <w:t>CH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bidi="he-IL"/>
        </w:rPr>
        <w:t>)</w:t>
      </w:r>
      <w:r w:rsidRPr="00E962A1">
        <w:rPr>
          <w:sz w:val="28"/>
          <w:szCs w:val="28"/>
          <w:vertAlign w:val="subscript"/>
          <w:lang w:bidi="he-IL"/>
        </w:rPr>
        <w:t>6</w:t>
      </w:r>
      <w:r w:rsidRPr="00E962A1">
        <w:rPr>
          <w:sz w:val="28"/>
          <w:szCs w:val="28"/>
          <w:lang w:val="en-US" w:bidi="he-IL"/>
        </w:rPr>
        <w:t>N</w:t>
      </w:r>
      <w:r w:rsidRPr="00E962A1">
        <w:rPr>
          <w:sz w:val="28"/>
          <w:szCs w:val="28"/>
          <w:vertAlign w:val="subscript"/>
          <w:lang w:bidi="he-IL"/>
        </w:rPr>
        <w:t>4</w:t>
      </w:r>
      <w:r w:rsidRPr="00E962A1">
        <w:rPr>
          <w:sz w:val="28"/>
          <w:szCs w:val="28"/>
          <w:lang w:bidi="he-IL"/>
        </w:rPr>
        <w:t xml:space="preserve"> + 4</w:t>
      </w:r>
      <w:r w:rsidRPr="00E962A1">
        <w:rPr>
          <w:sz w:val="28"/>
          <w:szCs w:val="28"/>
          <w:lang w:val="en-US" w:bidi="he-IL"/>
        </w:rPr>
        <w:t>HCI</w:t>
      </w:r>
      <w:r w:rsidRPr="00E962A1">
        <w:rPr>
          <w:sz w:val="28"/>
          <w:szCs w:val="28"/>
          <w:lang w:bidi="he-IL"/>
        </w:rPr>
        <w:t xml:space="preserve"> + 6</w:t>
      </w:r>
      <w:r w:rsidRPr="00E962A1">
        <w:rPr>
          <w:sz w:val="28"/>
          <w:szCs w:val="28"/>
          <w:lang w:val="en-US" w:bidi="he-IL"/>
        </w:rPr>
        <w:t>H</w:t>
      </w:r>
      <w:r w:rsidRPr="00E962A1">
        <w:rPr>
          <w:sz w:val="28"/>
          <w:szCs w:val="28"/>
          <w:vertAlign w:val="subscript"/>
          <w:lang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val="en-US" w:bidi="he-IL"/>
        </w:rPr>
        <w:t>2(NH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>)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+ 6HCOH → (CH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)</w:t>
      </w:r>
      <w:r w:rsidRPr="00E962A1">
        <w:rPr>
          <w:sz w:val="28"/>
          <w:szCs w:val="28"/>
          <w:vertAlign w:val="subscript"/>
          <w:lang w:val="en-US" w:bidi="he-IL"/>
        </w:rPr>
        <w:t>6</w:t>
      </w:r>
      <w:r w:rsidRPr="00E962A1">
        <w:rPr>
          <w:sz w:val="28"/>
          <w:szCs w:val="28"/>
          <w:lang w:val="en-US" w:bidi="he-IL"/>
        </w:rPr>
        <w:t>N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+ 2H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SO</w:t>
      </w:r>
      <w:r w:rsidRPr="00E962A1">
        <w:rPr>
          <w:sz w:val="28"/>
          <w:szCs w:val="28"/>
          <w:vertAlign w:val="subscript"/>
          <w:lang w:val="en-US" w:bidi="he-IL"/>
        </w:rPr>
        <w:t>4</w:t>
      </w:r>
      <w:r w:rsidRPr="00E962A1">
        <w:rPr>
          <w:sz w:val="28"/>
          <w:szCs w:val="28"/>
          <w:lang w:val="en-US" w:bidi="he-IL"/>
        </w:rPr>
        <w:t xml:space="preserve"> + 6H</w:t>
      </w:r>
      <w:r w:rsidRPr="00E962A1">
        <w:rPr>
          <w:sz w:val="28"/>
          <w:szCs w:val="28"/>
          <w:vertAlign w:val="subscript"/>
          <w:lang w:val="en-US" w:bidi="he-IL"/>
        </w:rPr>
        <w:t>2</w:t>
      </w:r>
      <w:r w:rsidRPr="00E962A1">
        <w:rPr>
          <w:sz w:val="28"/>
          <w:szCs w:val="28"/>
          <w:lang w:val="en-US" w:bidi="he-IL"/>
        </w:rPr>
        <w:t>O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 xml:space="preserve"> Кислоту, яка видаляється, титрують у присутності фенолфталеїну. За кількістю розчину лугу що пішов на реакцію розраховують вміст амоніаку.</w:t>
      </w:r>
    </w:p>
    <w:p w:rsidR="005F6BA4" w:rsidRPr="00E962A1" w:rsidRDefault="005F6BA4" w:rsidP="005F6BA4">
      <w:pPr>
        <w:spacing w:line="360" w:lineRule="auto"/>
        <w:ind w:firstLine="567"/>
        <w:jc w:val="both"/>
        <w:rPr>
          <w:sz w:val="28"/>
          <w:szCs w:val="28"/>
          <w:lang w:bidi="he-IL"/>
        </w:rPr>
      </w:pPr>
      <w:r w:rsidRPr="00E962A1">
        <w:rPr>
          <w:sz w:val="28"/>
          <w:szCs w:val="28"/>
          <w:lang w:bidi="he-IL"/>
        </w:rPr>
        <w:t>За різницею вмісту спільного амоніаку і вільного амоніаку знаходять титр зв’язаного амоніаку.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8F088A" w:rsidRDefault="005F6BA4" w:rsidP="005F6B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8F088A">
        <w:rPr>
          <w:sz w:val="28"/>
          <w:szCs w:val="28"/>
        </w:rPr>
        <w:t>Тема 5. Аналіз чорних та кольорових сплавів.</w:t>
      </w:r>
    </w:p>
    <w:p w:rsidR="005F6BA4" w:rsidRPr="008F088A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5.1 </w:t>
      </w:r>
      <w:r w:rsidRPr="00E962A1">
        <w:rPr>
          <w:sz w:val="28"/>
          <w:szCs w:val="28"/>
        </w:rPr>
        <w:t xml:space="preserve">Виробництво чавуну. Доменний </w:t>
      </w:r>
      <w:proofErr w:type="spellStart"/>
      <w:r w:rsidRPr="00E962A1">
        <w:rPr>
          <w:sz w:val="28"/>
          <w:szCs w:val="28"/>
        </w:rPr>
        <w:t>процесс</w:t>
      </w:r>
      <w:proofErr w:type="spellEnd"/>
      <w:r w:rsidRPr="00E962A1">
        <w:rPr>
          <w:sz w:val="28"/>
          <w:szCs w:val="28"/>
        </w:rPr>
        <w:t xml:space="preserve">                       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962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5.2 </w:t>
      </w:r>
      <w:r w:rsidRPr="00E962A1">
        <w:rPr>
          <w:sz w:val="28"/>
          <w:szCs w:val="28"/>
        </w:rPr>
        <w:t xml:space="preserve">Методи визначення карбону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5.1 </w:t>
      </w:r>
      <w:r w:rsidRPr="00E962A1">
        <w:rPr>
          <w:sz w:val="28"/>
          <w:szCs w:val="28"/>
        </w:rPr>
        <w:t xml:space="preserve">Виробництво чавуну. Доменний </w:t>
      </w:r>
      <w:proofErr w:type="spellStart"/>
      <w:r w:rsidRPr="00E962A1">
        <w:rPr>
          <w:sz w:val="28"/>
          <w:szCs w:val="28"/>
        </w:rPr>
        <w:t>процесс</w:t>
      </w:r>
      <w:proofErr w:type="spellEnd"/>
      <w:r w:rsidRPr="00E962A1">
        <w:rPr>
          <w:sz w:val="28"/>
          <w:szCs w:val="28"/>
        </w:rPr>
        <w:t xml:space="preserve">                       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962A1">
        <w:rPr>
          <w:sz w:val="28"/>
          <w:szCs w:val="28"/>
        </w:rPr>
        <w:t xml:space="preserve">Виплавка чавуну проводиться у величезних домнах або доменних печах, що викладені з вогнестійкої цегли та досягають </w:t>
      </w:r>
      <w:smartTag w:uri="urn:schemas-microsoft-com:office:smarttags" w:element="metricconverter">
        <w:smartTagPr>
          <w:attr w:name="ProductID" w:val="25 м"/>
        </w:smartTagPr>
        <w:r w:rsidRPr="00E962A1">
          <w:rPr>
            <w:sz w:val="28"/>
            <w:szCs w:val="28"/>
          </w:rPr>
          <w:t>25 м</w:t>
        </w:r>
      </w:smartTag>
      <w:r w:rsidRPr="00E962A1">
        <w:rPr>
          <w:sz w:val="28"/>
          <w:szCs w:val="28"/>
        </w:rPr>
        <w:t xml:space="preserve"> висоти при внутрішньому діаметрі біля </w:t>
      </w:r>
      <w:smartTag w:uri="urn:schemas-microsoft-com:office:smarttags" w:element="metricconverter">
        <w:smartTagPr>
          <w:attr w:name="ProductID" w:val="6 м"/>
        </w:smartTagPr>
        <w:r w:rsidRPr="00E962A1">
          <w:rPr>
            <w:sz w:val="28"/>
            <w:szCs w:val="28"/>
          </w:rPr>
          <w:t>6 м</w:t>
        </w:r>
      </w:smartTag>
      <w:r w:rsidRPr="00E962A1">
        <w:rPr>
          <w:sz w:val="28"/>
          <w:szCs w:val="28"/>
        </w:rPr>
        <w:t xml:space="preserve"> і складається із наступних основних частин: засипний апарат, колошник, шахта, розпар, </w:t>
      </w:r>
      <w:proofErr w:type="spellStart"/>
      <w:r w:rsidRPr="00E962A1">
        <w:rPr>
          <w:sz w:val="28"/>
          <w:szCs w:val="28"/>
        </w:rPr>
        <w:t>заплечики</w:t>
      </w:r>
      <w:proofErr w:type="spellEnd"/>
      <w:r w:rsidRPr="00E962A1">
        <w:rPr>
          <w:sz w:val="28"/>
          <w:szCs w:val="28"/>
        </w:rPr>
        <w:t xml:space="preserve">, горн, фурми, </w:t>
      </w:r>
      <w:proofErr w:type="spellStart"/>
      <w:r w:rsidRPr="00E962A1">
        <w:rPr>
          <w:sz w:val="28"/>
          <w:szCs w:val="28"/>
        </w:rPr>
        <w:t>лещадь</w:t>
      </w:r>
      <w:proofErr w:type="spellEnd"/>
      <w:r w:rsidRPr="00E962A1">
        <w:rPr>
          <w:sz w:val="28"/>
          <w:szCs w:val="28"/>
        </w:rPr>
        <w:t xml:space="preserve"> (рис 1). 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E962A1">
        <w:rPr>
          <w:sz w:val="28"/>
          <w:szCs w:val="28"/>
        </w:rPr>
        <w:t>Доменну піч завантажують спочатку коксом, а потім пошарово сумішшю руди з коксом і флюсами та одним коксом. Горіння та необхідна для виплавки чавуну температура, підтримуються вдуванням у горн підігрітого повітря. У доменній печі йде згоряння вуглецю з утворенням оксиду карбону (ІІ):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2С + 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= 2СО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 + 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= СО</w:t>
      </w:r>
      <w:r w:rsidRPr="00E962A1">
        <w:rPr>
          <w:sz w:val="28"/>
          <w:szCs w:val="28"/>
          <w:vertAlign w:val="subscript"/>
        </w:rPr>
        <w:t>2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С =  2СО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Магнітний залізняк являє собою змішаний оксид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 (ІІ; ІІІ) </w:t>
      </w:r>
      <w:proofErr w:type="spellStart"/>
      <w:r w:rsidRPr="00E962A1">
        <w:rPr>
          <w:sz w:val="28"/>
          <w:szCs w:val="28"/>
          <w:lang w:val="en-US"/>
        </w:rPr>
        <w:t>FeO</w:t>
      </w:r>
      <w:proofErr w:type="spellEnd"/>
      <w:r w:rsidRPr="00E962A1">
        <w:rPr>
          <w:sz w:val="28"/>
          <w:szCs w:val="28"/>
        </w:rPr>
        <w:t xml:space="preserve"> *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або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4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</w:t>
      </w:r>
      <w:r w:rsidRPr="00E962A1">
        <w:rPr>
          <w:noProof/>
          <w:sz w:val="28"/>
          <w:szCs w:val="28"/>
        </w:rPr>
        <w:drawing>
          <wp:inline distT="0" distB="0" distL="0" distR="0" wp14:anchorId="4DD1EA73" wp14:editId="091C1346">
            <wp:extent cx="4800600" cy="6038850"/>
            <wp:effectExtent l="0" t="0" r="0" b="0"/>
            <wp:docPr id="2" name="Рисунок 2" descr="img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0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Карбон (ІІ) оксид відновлює </w:t>
      </w:r>
      <w:proofErr w:type="spellStart"/>
      <w:r w:rsidRPr="00E962A1">
        <w:rPr>
          <w:sz w:val="28"/>
          <w:szCs w:val="28"/>
        </w:rPr>
        <w:t>ферум</w:t>
      </w:r>
      <w:proofErr w:type="spellEnd"/>
      <w:r w:rsidRPr="00E962A1">
        <w:rPr>
          <w:sz w:val="28"/>
          <w:szCs w:val="28"/>
        </w:rPr>
        <w:t xml:space="preserve"> (ІІ, ІІІ) оксид: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+ 4СО = 3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 xml:space="preserve"> + 4СО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СО = 3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О + 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FeO</w:t>
      </w:r>
      <w:proofErr w:type="spellEnd"/>
      <w:r w:rsidRPr="00E962A1">
        <w:rPr>
          <w:sz w:val="28"/>
          <w:szCs w:val="28"/>
        </w:rPr>
        <w:t xml:space="preserve"> + СО =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 xml:space="preserve"> + 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</w:t>
      </w:r>
      <w:r>
        <w:rPr>
          <w:sz w:val="28"/>
          <w:szCs w:val="28"/>
        </w:rPr>
        <w:t>Вільний карбон</w:t>
      </w:r>
      <w:r w:rsidRPr="00E962A1">
        <w:rPr>
          <w:sz w:val="28"/>
          <w:szCs w:val="28"/>
        </w:rPr>
        <w:t xml:space="preserve"> також відновлює </w:t>
      </w:r>
      <w:proofErr w:type="spellStart"/>
      <w:r w:rsidRPr="00E962A1">
        <w:rPr>
          <w:sz w:val="28"/>
          <w:szCs w:val="28"/>
        </w:rPr>
        <w:t>ферум</w:t>
      </w:r>
      <w:proofErr w:type="spellEnd"/>
      <w:r w:rsidRPr="00E962A1">
        <w:rPr>
          <w:sz w:val="28"/>
          <w:szCs w:val="28"/>
        </w:rPr>
        <w:t xml:space="preserve"> (ІІ, ІІІ) оксид: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+ 2С = 3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 xml:space="preserve"> + 2СО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Відновлення заліза й руди закінчується приблизно при 1100˚С. За цієї температури частково відновлюється Силіцій, Манган та Фосфор із їх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>, що містяться в руді у вигляді домішок. Ці процеси можна виразити рівняннями: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</w:t>
      </w:r>
      <w:smartTag w:uri="urn:schemas-microsoft-com:office:smarttags" w:element="metricconverter">
        <w:smartTagPr>
          <w:attr w:name="ProductID" w:val="2C"/>
        </w:smartTagPr>
        <w:r w:rsidRPr="00E962A1">
          <w:rPr>
            <w:sz w:val="28"/>
            <w:szCs w:val="28"/>
          </w:rPr>
          <w:t>2</w:t>
        </w:r>
        <w:r w:rsidRPr="00E962A1">
          <w:rPr>
            <w:sz w:val="28"/>
            <w:szCs w:val="28"/>
            <w:lang w:val="en-US"/>
          </w:rPr>
          <w:t>C</w:t>
        </w:r>
      </w:smartTag>
      <w:r w:rsidRPr="00E962A1">
        <w:rPr>
          <w:sz w:val="28"/>
          <w:szCs w:val="28"/>
        </w:rPr>
        <w:t xml:space="preserve"> = </w:t>
      </w:r>
      <w:r w:rsidRPr="00E962A1">
        <w:rPr>
          <w:sz w:val="28"/>
          <w:szCs w:val="28"/>
          <w:lang w:val="en-US"/>
        </w:rPr>
        <w:t>Si</w:t>
      </w:r>
      <w:r w:rsidRPr="00E962A1">
        <w:rPr>
          <w:sz w:val="28"/>
          <w:szCs w:val="28"/>
        </w:rPr>
        <w:t xml:space="preserve"> + 2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</w:rPr>
        <w:t>↑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MnO</w:t>
      </w:r>
      <w:proofErr w:type="spellEnd"/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 =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</w:rPr>
        <w:t>↑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MnO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C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lang w:val="en-US"/>
        </w:rPr>
        <w:t xml:space="preserve"> = Mn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CO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↑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3Mn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C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lang w:val="en-US"/>
        </w:rPr>
        <w:t xml:space="preserve"> = 2Mn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CO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↑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C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lang w:val="en-US"/>
        </w:rPr>
        <w:t xml:space="preserve"> = 3Mn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lang w:val="en-US"/>
        </w:rPr>
        <w:t xml:space="preserve"> + CO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↑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Ca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(PO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</w:t>
      </w:r>
      <w:smartTag w:uri="urn:schemas-microsoft-com:office:smarttags" w:element="metricconverter">
        <w:smartTagPr>
          <w:attr w:name="ProductID" w:val="5C"/>
        </w:smartTagPr>
        <w:r w:rsidRPr="00E962A1">
          <w:rPr>
            <w:sz w:val="28"/>
            <w:szCs w:val="28"/>
            <w:lang w:val="en-US"/>
          </w:rPr>
          <w:t>5C</w:t>
        </w:r>
      </w:smartTag>
      <w:r w:rsidRPr="00E962A1">
        <w:rPr>
          <w:sz w:val="28"/>
          <w:szCs w:val="28"/>
          <w:lang w:val="en-US"/>
        </w:rPr>
        <w:t xml:space="preserve"> = 2P + 3CaO + 5CO↑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Кокс являє собою практично чистий вуглець. По-перше, він сам служить відновником. По-друге, з коксу утворюється карбон (ІІ) оксид, який також відновлює оксиди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У залізі, що утворюється, розчиняється вуглець, виходить цементит. Вуглець також відновлює Силіцій, Фосфор та </w:t>
      </w:r>
      <w:proofErr w:type="spellStart"/>
      <w:r w:rsidRPr="00E962A1">
        <w:rPr>
          <w:sz w:val="28"/>
          <w:szCs w:val="28"/>
        </w:rPr>
        <w:t>Сульфур</w:t>
      </w:r>
      <w:proofErr w:type="spellEnd"/>
      <w:r w:rsidRPr="00E962A1">
        <w:rPr>
          <w:sz w:val="28"/>
          <w:szCs w:val="28"/>
        </w:rPr>
        <w:t xml:space="preserve"> з їх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, що міститься в домішках руди: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Ca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(PO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</w:t>
      </w:r>
      <w:smartTag w:uri="urn:schemas-microsoft-com:office:smarttags" w:element="metricconverter">
        <w:smartTagPr>
          <w:attr w:name="ProductID" w:val="5C"/>
        </w:smartTagPr>
        <w:r w:rsidRPr="00E962A1">
          <w:rPr>
            <w:sz w:val="28"/>
            <w:szCs w:val="28"/>
            <w:lang w:val="en-US"/>
          </w:rPr>
          <w:t>5</w:t>
        </w:r>
        <w:proofErr w:type="gramStart"/>
        <w:r w:rsidRPr="00E962A1">
          <w:rPr>
            <w:sz w:val="28"/>
            <w:szCs w:val="28"/>
            <w:lang w:val="en-US"/>
          </w:rPr>
          <w:t>C</w:t>
        </w:r>
      </w:smartTag>
      <w:r w:rsidRPr="00E962A1">
        <w:rPr>
          <w:sz w:val="28"/>
          <w:szCs w:val="28"/>
          <w:lang w:val="en-US"/>
        </w:rPr>
        <w:t xml:space="preserve">  +</w:t>
      </w:r>
      <w:proofErr w:type="gramEnd"/>
      <w:r w:rsidRPr="00E962A1">
        <w:rPr>
          <w:sz w:val="28"/>
          <w:szCs w:val="28"/>
          <w:lang w:val="en-US"/>
        </w:rPr>
        <w:t xml:space="preserve"> SiO</w:t>
      </w:r>
      <w:r w:rsidRPr="00E962A1">
        <w:rPr>
          <w:sz w:val="28"/>
          <w:szCs w:val="28"/>
          <w:vertAlign w:val="subscript"/>
          <w:lang w:val="en-US"/>
        </w:rPr>
        <w:t xml:space="preserve">2  </w:t>
      </w:r>
      <w:r w:rsidRPr="00E962A1">
        <w:rPr>
          <w:sz w:val="28"/>
          <w:szCs w:val="28"/>
          <w:lang w:val="en-US"/>
        </w:rPr>
        <w:t>= 2P + 3CaSiO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+ 5CO↑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</w:rPr>
        <w:t>Са</w:t>
      </w:r>
      <w:proofErr w:type="spellEnd"/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  <w:lang w:val="en-US"/>
        </w:rPr>
        <w:t xml:space="preserve">4  </w:t>
      </w:r>
      <w:r w:rsidRPr="00E962A1">
        <w:rPr>
          <w:sz w:val="28"/>
          <w:szCs w:val="28"/>
          <w:lang w:val="en-US"/>
        </w:rPr>
        <w:t xml:space="preserve">+ </w:t>
      </w:r>
      <w:smartTag w:uri="urn:schemas-microsoft-com:office:smarttags" w:element="metricconverter">
        <w:smartTagPr>
          <w:attr w:name="ProductID" w:val="3C"/>
        </w:smartTagPr>
        <w:r w:rsidRPr="00E962A1">
          <w:rPr>
            <w:sz w:val="28"/>
            <w:szCs w:val="28"/>
            <w:lang w:val="en-US"/>
          </w:rPr>
          <w:t>3C</w:t>
        </w:r>
      </w:smartTag>
      <w:r w:rsidRPr="00E962A1">
        <w:rPr>
          <w:sz w:val="28"/>
          <w:szCs w:val="28"/>
          <w:lang w:val="en-US"/>
        </w:rPr>
        <w:t xml:space="preserve">  + SiO</w:t>
      </w:r>
      <w:r w:rsidRPr="00E962A1">
        <w:rPr>
          <w:sz w:val="28"/>
          <w:szCs w:val="28"/>
          <w:vertAlign w:val="subscript"/>
          <w:lang w:val="en-US"/>
        </w:rPr>
        <w:t xml:space="preserve">2  </w:t>
      </w:r>
      <w:r w:rsidRPr="00E962A1">
        <w:rPr>
          <w:sz w:val="28"/>
          <w:szCs w:val="28"/>
          <w:lang w:val="en-US"/>
        </w:rPr>
        <w:t>= CaSiO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S + 3CO↑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Тому чисте залізо в доменній печі добути неможливо.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    В руді знаходиться порожня порода, що містить кремнезем, та інші оксиди. Для видалення порожньої породи у вихідні матеріали вміщують флюси – частіше за все вапняк СаСО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. За високої температури вапняк розкладається: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СаСО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= </w:t>
      </w:r>
      <w:proofErr w:type="spellStart"/>
      <w:r w:rsidRPr="00E962A1">
        <w:rPr>
          <w:sz w:val="28"/>
          <w:szCs w:val="28"/>
          <w:lang w:val="en-US"/>
        </w:rPr>
        <w:t>CaO</w:t>
      </w:r>
      <w:proofErr w:type="spellEnd"/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</w:t>
      </w:r>
      <w:r w:rsidRPr="008F088A">
        <w:rPr>
          <w:sz w:val="28"/>
          <w:szCs w:val="28"/>
        </w:rPr>
        <w:t>Кальцій оксид взаємодіє з речовинами порожньої породи, утворюючи шлаки, що складаються головним чином із силі</w:t>
      </w:r>
      <w:r>
        <w:rPr>
          <w:sz w:val="28"/>
          <w:szCs w:val="28"/>
        </w:rPr>
        <w:t>катів та алюмосилікатів кальцію: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  <w:vertAlign w:val="subscript"/>
        </w:rPr>
      </w:pPr>
      <w:proofErr w:type="spellStart"/>
      <w:r w:rsidRPr="00E962A1">
        <w:rPr>
          <w:sz w:val="28"/>
          <w:szCs w:val="28"/>
          <w:lang w:val="en-US"/>
        </w:rPr>
        <w:t>CaO</w:t>
      </w:r>
      <w:proofErr w:type="spellEnd"/>
      <w:r w:rsidRPr="00E962A1">
        <w:rPr>
          <w:sz w:val="28"/>
          <w:szCs w:val="28"/>
        </w:rPr>
        <w:t xml:space="preserve"> +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proofErr w:type="gramStart"/>
      <w:r w:rsidRPr="00E962A1">
        <w:rPr>
          <w:sz w:val="28"/>
          <w:szCs w:val="28"/>
          <w:vertAlign w:val="subscript"/>
        </w:rPr>
        <w:t xml:space="preserve">2  </w:t>
      </w:r>
      <w:r w:rsidRPr="00E962A1">
        <w:rPr>
          <w:sz w:val="28"/>
          <w:szCs w:val="28"/>
        </w:rPr>
        <w:t>=</w:t>
      </w:r>
      <w:proofErr w:type="gram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CaSiO</w:t>
      </w:r>
      <w:proofErr w:type="spellEnd"/>
      <w:r w:rsidRPr="00E962A1">
        <w:rPr>
          <w:sz w:val="28"/>
          <w:szCs w:val="28"/>
          <w:vertAlign w:val="subscript"/>
        </w:rPr>
        <w:t>3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</w:t>
      </w:r>
      <w:r w:rsidRPr="008F088A">
        <w:rPr>
          <w:sz w:val="28"/>
          <w:szCs w:val="28"/>
        </w:rPr>
        <w:t xml:space="preserve">Якщо руда містить доломіт (суміш карбонатів магнію та кальцію), то як флюс використовують кварцовий пісок (діоксид силіцію). </w:t>
      </w:r>
      <w:r w:rsidRPr="00E962A1">
        <w:rPr>
          <w:sz w:val="28"/>
          <w:szCs w:val="28"/>
        </w:rPr>
        <w:t>При цьому будуть утворюватися силікати магнію та кальцію: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СаСО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 xml:space="preserve">2  </w:t>
      </w:r>
      <w:r w:rsidRPr="00E962A1">
        <w:rPr>
          <w:sz w:val="28"/>
          <w:szCs w:val="28"/>
        </w:rPr>
        <w:t xml:space="preserve">= </w:t>
      </w:r>
      <w:proofErr w:type="spellStart"/>
      <w:r w:rsidRPr="00E962A1">
        <w:rPr>
          <w:sz w:val="28"/>
          <w:szCs w:val="28"/>
          <w:lang w:val="en-US"/>
        </w:rPr>
        <w:t>CaSiO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Mg</w:t>
      </w:r>
      <w:r w:rsidRPr="00E962A1">
        <w:rPr>
          <w:sz w:val="28"/>
          <w:szCs w:val="28"/>
        </w:rPr>
        <w:t>СО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</w:t>
      </w:r>
      <w:proofErr w:type="gramStart"/>
      <w:r w:rsidRPr="00E962A1">
        <w:rPr>
          <w:sz w:val="28"/>
          <w:szCs w:val="28"/>
        </w:rPr>
        <w:t xml:space="preserve">=  </w:t>
      </w:r>
      <w:proofErr w:type="spellStart"/>
      <w:r w:rsidRPr="00E962A1">
        <w:rPr>
          <w:sz w:val="28"/>
          <w:szCs w:val="28"/>
          <w:lang w:val="en-US"/>
        </w:rPr>
        <w:t>MgSiO</w:t>
      </w:r>
      <w:proofErr w:type="spellEnd"/>
      <w:proofErr w:type="gram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</w:t>
      </w:r>
      <w:r w:rsidRPr="008F088A">
        <w:rPr>
          <w:sz w:val="28"/>
          <w:szCs w:val="28"/>
        </w:rPr>
        <w:t>Швидкість хімічної реакції з участю твердих речовин зростає при збільшенні поверхні стикання речовин, що реагують. Тому перед завантаженням у піч руду, кокс та флюс подрібнюють.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Швидкість реакції з участю газової фази за високої концентрації речовин, що реагують. Тому в доменному процесі для підвищення швидкості утворення карбон (ІІ) оксиду іноді використовують повітря, збагачене киснем.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 + 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= СО</w:t>
      </w:r>
      <w:r w:rsidRPr="00E962A1">
        <w:rPr>
          <w:sz w:val="28"/>
          <w:szCs w:val="28"/>
          <w:vertAlign w:val="subscript"/>
        </w:rPr>
        <w:t>2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С =  2СО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Крім того, для підвищення концентрації карбон (ІІ) оксиду іноді в доменну піч вдувають природний газ. З метану, що міститься в ньому, утворюється карбон (ІІ) оксиду та водень, що також є відновником.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= 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 + 2Н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С =  2СО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 + С =  СО↑ + 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>Карбон в сплавах може знаходитися в наступних чотирьох формах: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- у виді вільного (елементарного) карбону – графіту і аморфного карбону;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- у зв’язаному стані – у формі </w:t>
      </w:r>
      <w:proofErr w:type="spellStart"/>
      <w:r w:rsidRPr="00E962A1">
        <w:rPr>
          <w:sz w:val="28"/>
          <w:szCs w:val="28"/>
        </w:rPr>
        <w:t>карбідів</w:t>
      </w:r>
      <w:proofErr w:type="spellEnd"/>
      <w:r w:rsidRPr="00E962A1">
        <w:rPr>
          <w:sz w:val="28"/>
          <w:szCs w:val="28"/>
        </w:rPr>
        <w:t xml:space="preserve"> різних елементів: </w:t>
      </w:r>
      <w:proofErr w:type="spellStart"/>
      <w:r w:rsidRPr="00E962A1">
        <w:rPr>
          <w:sz w:val="28"/>
          <w:szCs w:val="28"/>
        </w:rPr>
        <w:t>ферум</w:t>
      </w:r>
      <w:proofErr w:type="spellEnd"/>
      <w:r w:rsidRPr="00E962A1">
        <w:rPr>
          <w:sz w:val="28"/>
          <w:szCs w:val="28"/>
        </w:rPr>
        <w:t xml:space="preserve"> (ІІІ) карбіду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>,</w:t>
      </w:r>
      <w:r w:rsidRPr="00E962A1">
        <w:rPr>
          <w:sz w:val="28"/>
          <w:szCs w:val="28"/>
          <w:vertAlign w:val="subscript"/>
        </w:rPr>
        <w:t xml:space="preserve">   </w:t>
      </w:r>
      <w:r w:rsidRPr="00E962A1">
        <w:rPr>
          <w:sz w:val="28"/>
          <w:szCs w:val="28"/>
        </w:rPr>
        <w:t xml:space="preserve">карбіду мангану </w:t>
      </w:r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карбідів</w:t>
      </w:r>
      <w:proofErr w:type="spellEnd"/>
      <w:r w:rsidRPr="00E962A1">
        <w:rPr>
          <w:sz w:val="28"/>
          <w:szCs w:val="28"/>
        </w:rPr>
        <w:t xml:space="preserve"> хрому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5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 та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карбідів</w:t>
      </w:r>
      <w:proofErr w:type="spellEnd"/>
      <w:r w:rsidRPr="00E962A1">
        <w:rPr>
          <w:sz w:val="28"/>
          <w:szCs w:val="28"/>
        </w:rPr>
        <w:t xml:space="preserve"> вольфраму </w:t>
      </w:r>
      <w:r w:rsidRPr="00E962A1">
        <w:rPr>
          <w:sz w:val="28"/>
          <w:szCs w:val="28"/>
          <w:lang w:val="en-US"/>
        </w:rPr>
        <w:t>WC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W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W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>*3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 та ін.;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- у вигляді твердого розчину;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- у газоподібній формі – у виді оксидів карбону  і вуглеводнів.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Зазвичай загальний вміст карбону в усіх цих формах визначають одночасно. Карбон в металах, чавунах, сталях і феросплавах  міститься головним чином у зв’язаному стані і лише в сирому і ковкому чавуні, а також в сталях деяких сортів він міститься у вільному вигляді. Тому визначення загального карбону зазвичай характеризує вміст зв’язаного карбону і карбону в твердому розчині.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Загальний вміст карбону визначають методом спалювання наважки і аналізую чого металу або сплаву в атмосфері кисню в трубчатих печах при 1250-1400˚С. при спалюванні наважки весь карбон окислюється в карбон (І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>) оксид: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Вільний карбон  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 + 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= СО</w:t>
      </w:r>
      <w:r w:rsidRPr="00E962A1">
        <w:rPr>
          <w:sz w:val="28"/>
          <w:szCs w:val="28"/>
          <w:vertAlign w:val="subscript"/>
        </w:rPr>
        <w:t>2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Зв’язаний карбон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4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 + 13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→ 4СО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 + 6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 + 3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→ СО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↑ +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4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4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+ 17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→ 8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 + 6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Газоподібний карбон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→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 + 2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Металевий </w:t>
      </w:r>
      <w:proofErr w:type="spellStart"/>
      <w:r w:rsidRPr="00E962A1">
        <w:rPr>
          <w:sz w:val="28"/>
          <w:szCs w:val="28"/>
        </w:rPr>
        <w:t>ферум</w:t>
      </w:r>
      <w:proofErr w:type="spellEnd"/>
      <w:r w:rsidRPr="00E962A1">
        <w:rPr>
          <w:sz w:val="28"/>
          <w:szCs w:val="28"/>
        </w:rPr>
        <w:t xml:space="preserve"> при цьому окислюється в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, а частково в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3Fe + 2O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</w:t>
      </w:r>
      <w:proofErr w:type="gramStart"/>
      <w:r w:rsidRPr="00E962A1">
        <w:rPr>
          <w:sz w:val="28"/>
          <w:szCs w:val="28"/>
          <w:lang w:val="en-US"/>
        </w:rPr>
        <w:t>→  Fe</w:t>
      </w:r>
      <w:proofErr w:type="gramEnd"/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  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  <w:vertAlign w:val="subscript"/>
        </w:rPr>
      </w:pPr>
      <w:r w:rsidRPr="00E962A1">
        <w:rPr>
          <w:sz w:val="28"/>
          <w:szCs w:val="28"/>
          <w:lang w:val="en-US"/>
        </w:rPr>
        <w:lastRenderedPageBreak/>
        <w:t xml:space="preserve">   4Fe + 3O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</w:t>
      </w:r>
      <w:proofErr w:type="gramStart"/>
      <w:r w:rsidRPr="00E962A1">
        <w:rPr>
          <w:sz w:val="28"/>
          <w:szCs w:val="28"/>
          <w:lang w:val="en-US"/>
        </w:rPr>
        <w:t>→  2</w:t>
      </w:r>
      <w:proofErr w:type="gramEnd"/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3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Одночасно з карбоном </w:t>
      </w:r>
      <w:proofErr w:type="spellStart"/>
      <w:r>
        <w:rPr>
          <w:sz w:val="28"/>
          <w:szCs w:val="28"/>
        </w:rPr>
        <w:t>окисн</w:t>
      </w:r>
      <w:r w:rsidRPr="00E962A1">
        <w:rPr>
          <w:sz w:val="28"/>
          <w:szCs w:val="28"/>
        </w:rPr>
        <w:t>юється</w:t>
      </w:r>
      <w:proofErr w:type="spellEnd"/>
      <w:r w:rsidRPr="00E962A1">
        <w:rPr>
          <w:sz w:val="28"/>
          <w:szCs w:val="28"/>
        </w:rPr>
        <w:t xml:space="preserve">  </w:t>
      </w:r>
      <w:proofErr w:type="spellStart"/>
      <w:r w:rsidRPr="00E962A1">
        <w:rPr>
          <w:sz w:val="28"/>
          <w:szCs w:val="28"/>
        </w:rPr>
        <w:t>Сульфур</w:t>
      </w:r>
      <w:proofErr w:type="spellEnd"/>
      <w:r w:rsidRPr="00E962A1">
        <w:rPr>
          <w:sz w:val="28"/>
          <w:szCs w:val="28"/>
        </w:rPr>
        <w:t xml:space="preserve">, який міститься в пробі, до двооксиду і частково до </w:t>
      </w:r>
      <w:proofErr w:type="spellStart"/>
      <w:r>
        <w:rPr>
          <w:sz w:val="28"/>
          <w:szCs w:val="28"/>
        </w:rPr>
        <w:t>Сульфур</w:t>
      </w:r>
      <w:proofErr w:type="spellEnd"/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>триоксиду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>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4FeS + 7O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</w:t>
      </w:r>
      <w:proofErr w:type="gramStart"/>
      <w:r w:rsidRPr="00E962A1">
        <w:rPr>
          <w:sz w:val="28"/>
          <w:szCs w:val="28"/>
          <w:lang w:val="en-US"/>
        </w:rPr>
        <w:t>→  2</w:t>
      </w:r>
      <w:proofErr w:type="gramEnd"/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+ 4SO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↑  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 xml:space="preserve">  2SO</w:t>
      </w:r>
      <w:proofErr w:type="gramStart"/>
      <w:r w:rsidRPr="00E962A1">
        <w:rPr>
          <w:sz w:val="28"/>
          <w:szCs w:val="28"/>
          <w:vertAlign w:val="subscript"/>
          <w:lang w:val="en-US"/>
        </w:rPr>
        <w:t xml:space="preserve">2  </w:t>
      </w:r>
      <w:r w:rsidRPr="00E962A1">
        <w:rPr>
          <w:sz w:val="28"/>
          <w:szCs w:val="28"/>
          <w:lang w:val="en-US"/>
        </w:rPr>
        <w:t>+</w:t>
      </w:r>
      <w:proofErr w:type="gramEnd"/>
      <w:r w:rsidRPr="00E962A1">
        <w:rPr>
          <w:sz w:val="28"/>
          <w:szCs w:val="28"/>
          <w:lang w:val="en-US"/>
        </w:rPr>
        <w:t xml:space="preserve"> 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→ 2SO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↑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Оксиди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заважають визначенню карбону, так як одночасно із карбон оксидом вони будуть поглинатися лугом. Тому їх попередньо пропускають через  розчин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2</w:t>
      </w:r>
      <w:proofErr w:type="spellStart"/>
      <w:r w:rsidRPr="00E962A1">
        <w:rPr>
          <w:sz w:val="28"/>
          <w:szCs w:val="28"/>
          <w:lang w:val="en-US"/>
        </w:rPr>
        <w:t>CrO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+ 3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→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+ 3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↑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  <w:vertAlign w:val="subscript"/>
        </w:rPr>
      </w:pP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+ 3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→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Для пониження температури плавлення проби і прискорення процесу окиснення до наважки перед її спалюванням додають плавні. Найчастіше це чисті метали або їх оксиди: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2</w:t>
      </w:r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→ 2</w:t>
      </w:r>
      <w:proofErr w:type="spellStart"/>
      <w:r w:rsidRPr="00E962A1">
        <w:rPr>
          <w:sz w:val="28"/>
          <w:szCs w:val="28"/>
          <w:lang w:val="en-US"/>
        </w:rPr>
        <w:t>CuO</w:t>
      </w:r>
      <w:proofErr w:type="spellEnd"/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2</w:t>
      </w:r>
      <w:proofErr w:type="spellStart"/>
      <w:r w:rsidRPr="00E962A1">
        <w:rPr>
          <w:sz w:val="28"/>
          <w:szCs w:val="28"/>
          <w:lang w:val="en-US"/>
        </w:rPr>
        <w:t>CuO</w:t>
      </w:r>
      <w:proofErr w:type="spellEnd"/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 → 2</w:t>
      </w:r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↑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Плавні каталітично прискорюють окиснення карбону киснем, являючись переносниками кисню. Об’єм двооксиду карбону, який утворився після поглинання оксидів </w:t>
      </w:r>
      <w:r>
        <w:rPr>
          <w:sz w:val="28"/>
          <w:szCs w:val="28"/>
        </w:rPr>
        <w:t xml:space="preserve">           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визначають </w:t>
      </w:r>
      <w:proofErr w:type="spellStart"/>
      <w:r w:rsidRPr="00E962A1">
        <w:rPr>
          <w:sz w:val="28"/>
          <w:szCs w:val="28"/>
        </w:rPr>
        <w:t>газооб’ємним</w:t>
      </w:r>
      <w:proofErr w:type="spellEnd"/>
      <w:r w:rsidRPr="00E962A1">
        <w:rPr>
          <w:sz w:val="28"/>
          <w:szCs w:val="28"/>
        </w:rPr>
        <w:t>, гравіметричним, об’ємним або потенціометричним методами.</w:t>
      </w:r>
    </w:p>
    <w:p w:rsidR="005F6BA4" w:rsidRPr="008113C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Pr="00E962A1">
        <w:rPr>
          <w:sz w:val="28"/>
          <w:szCs w:val="28"/>
        </w:rPr>
        <w:t xml:space="preserve">Методи визначення карбону                      </w:t>
      </w:r>
    </w:p>
    <w:p w:rsidR="005F6BA4" w:rsidRDefault="005F6BA4" w:rsidP="000F2968">
      <w:pPr>
        <w:spacing w:line="360" w:lineRule="auto"/>
        <w:ind w:firstLine="709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1) Суть </w:t>
      </w:r>
      <w:proofErr w:type="spellStart"/>
      <w:r w:rsidRPr="00E962A1">
        <w:rPr>
          <w:sz w:val="28"/>
          <w:szCs w:val="28"/>
        </w:rPr>
        <w:t>газооб'ємного</w:t>
      </w:r>
      <w:proofErr w:type="spellEnd"/>
      <w:r w:rsidRPr="00E962A1">
        <w:rPr>
          <w:sz w:val="28"/>
          <w:szCs w:val="28"/>
        </w:rPr>
        <w:t xml:space="preserve"> методу </w:t>
      </w:r>
      <w:proofErr w:type="spellStart"/>
      <w:r w:rsidRPr="00E962A1">
        <w:rPr>
          <w:sz w:val="28"/>
          <w:szCs w:val="28"/>
        </w:rPr>
        <w:t>заклечається</w:t>
      </w:r>
      <w:proofErr w:type="spellEnd"/>
      <w:r w:rsidRPr="00E962A1">
        <w:rPr>
          <w:sz w:val="28"/>
          <w:szCs w:val="28"/>
        </w:rPr>
        <w:t xml:space="preserve"> в тому, що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, який утворюється направляється в газовимірювальну бюретку, де вимірюється об’єм газу. Потім газ пропускають через розчин лугу, де відбувається його поглинання.   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2КОН +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 xml:space="preserve">2    </w:t>
      </w:r>
      <w:r w:rsidRPr="00E962A1">
        <w:rPr>
          <w:sz w:val="28"/>
          <w:szCs w:val="28"/>
        </w:rPr>
        <w:t>→ К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Після цього газ повертають в бюретку і знову вимірюють об’єм. Різниця між першим ті другим вимірюваннями дає об’єм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, який виділився при спалюванні наважки металу. За об’ємом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визначають масу карбону і виражають її у відсотках. Цим методом визначають карбон з вмістом його більше 0,2%.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Розрахунок визначення карбону </w:t>
      </w:r>
      <w:proofErr w:type="spellStart"/>
      <w:r w:rsidRPr="00E962A1">
        <w:rPr>
          <w:sz w:val="28"/>
          <w:szCs w:val="28"/>
        </w:rPr>
        <w:t>газооб'ємним</w:t>
      </w:r>
      <w:proofErr w:type="spellEnd"/>
      <w:r w:rsidRPr="00E962A1">
        <w:rPr>
          <w:sz w:val="28"/>
          <w:szCs w:val="28"/>
        </w:rPr>
        <w:t xml:space="preserve"> методом: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61273A" w:rsidP="0061273A">
      <w:pPr>
        <w:spacing w:line="360" w:lineRule="auto"/>
        <w:ind w:firstLine="360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%C=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HY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*100%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22400*H</m:t>
            </m:r>
          </m:den>
        </m:f>
      </m:oMath>
      <w:r w:rsidR="005F6BA4" w:rsidRPr="00E962A1">
        <w:rPr>
          <w:sz w:val="28"/>
          <w:szCs w:val="28"/>
        </w:rPr>
        <w:t xml:space="preserve"> ;          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V</m:t>
            </m:r>
          </m:e>
          <m:sup>
            <m:r>
              <w:rPr>
                <w:rFonts w:ascii="Cambria Math"/>
                <w:sz w:val="28"/>
                <w:szCs w:val="28"/>
              </w:rPr>
              <m:t>HY</m:t>
            </m:r>
          </m:sup>
        </m:sSup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HY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0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0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HY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0</m:t>
                </m:r>
              </m:sup>
            </m:sSup>
          </m:den>
        </m:f>
      </m:oMath>
      <w:r w:rsidR="005F6BA4" w:rsidRPr="00E962A1">
        <w:rPr>
          <w:sz w:val="28"/>
          <w:szCs w:val="28"/>
        </w:rPr>
        <w:t xml:space="preserve">,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де (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 xml:space="preserve">1 </w:t>
      </w:r>
      <w:r w:rsidRPr="00E962A1">
        <w:rPr>
          <w:sz w:val="28"/>
          <w:szCs w:val="28"/>
        </w:rPr>
        <w:t xml:space="preserve"> - 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perscript"/>
          <w:lang w:val="en-US"/>
        </w:rPr>
        <w:t>HY</w:t>
      </w:r>
      <w:r w:rsidRPr="00E962A1">
        <w:rPr>
          <w:sz w:val="28"/>
          <w:szCs w:val="28"/>
        </w:rPr>
        <w:t xml:space="preserve"> – об’єми</w:t>
      </w:r>
      <w:r>
        <w:rPr>
          <w:sz w:val="28"/>
          <w:szCs w:val="28"/>
        </w:rPr>
        <w:t xml:space="preserve"> газу до та після поглинання, см</w:t>
      </w:r>
      <w:r w:rsidRPr="008F088A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A</w:t>
      </w:r>
      <w:r w:rsidRPr="00E962A1">
        <w:rPr>
          <w:sz w:val="28"/>
          <w:szCs w:val="28"/>
          <w:vertAlign w:val="subscript"/>
          <w:lang w:val="en-US"/>
        </w:rPr>
        <w:t>C</w:t>
      </w:r>
      <w:r w:rsidRPr="00E962A1">
        <w:rPr>
          <w:sz w:val="28"/>
          <w:szCs w:val="28"/>
        </w:rPr>
        <w:t xml:space="preserve"> – атомна маса карбону;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T</w:t>
      </w:r>
      <w:r w:rsidRPr="00E962A1">
        <w:rPr>
          <w:sz w:val="28"/>
          <w:szCs w:val="28"/>
          <w:vertAlign w:val="superscript"/>
          <w:lang w:val="en-US"/>
        </w:rPr>
        <w:t>HY</w:t>
      </w:r>
      <w:r w:rsidRPr="00E962A1">
        <w:rPr>
          <w:sz w:val="28"/>
          <w:szCs w:val="28"/>
        </w:rPr>
        <w:t xml:space="preserve"> – температура під час визначення, К;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T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 xml:space="preserve"> – температура за нормальних умов, 273 К;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 xml:space="preserve"> – тиск за нормальних умов, 101325 Па;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gramStart"/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  <w:vertAlign w:val="superscript"/>
          <w:lang w:val="en-US"/>
        </w:rPr>
        <w:t>HY</w:t>
      </w:r>
      <w:r w:rsidRPr="00E962A1">
        <w:rPr>
          <w:sz w:val="28"/>
          <w:szCs w:val="28"/>
          <w:vertAlign w:val="superscript"/>
        </w:rPr>
        <w:t xml:space="preserve"> </w:t>
      </w:r>
      <w:r w:rsidRPr="00E962A1">
        <w:rPr>
          <w:sz w:val="28"/>
          <w:szCs w:val="28"/>
        </w:rPr>
        <w:t xml:space="preserve"> -</w:t>
      </w:r>
      <w:proofErr w:type="gramEnd"/>
      <w:r w:rsidRPr="00E962A1">
        <w:rPr>
          <w:sz w:val="28"/>
          <w:szCs w:val="28"/>
        </w:rPr>
        <w:t xml:space="preserve"> тиск під час визначення, Па;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perscript"/>
        </w:rPr>
        <w:t>0</w:t>
      </w:r>
      <w:r w:rsidRPr="00E962A1">
        <w:rPr>
          <w:sz w:val="28"/>
          <w:szCs w:val="28"/>
        </w:rPr>
        <w:t xml:space="preserve"> – об’єм г</w:t>
      </w:r>
      <w:r>
        <w:rPr>
          <w:sz w:val="28"/>
          <w:szCs w:val="28"/>
        </w:rPr>
        <w:t>азу за нормальних умов, 22400</w:t>
      </w:r>
      <w:r w:rsidRPr="008F088A">
        <w:rPr>
          <w:sz w:val="28"/>
          <w:szCs w:val="28"/>
        </w:rPr>
        <w:t xml:space="preserve"> </w:t>
      </w:r>
      <w:r>
        <w:rPr>
          <w:sz w:val="28"/>
          <w:szCs w:val="28"/>
        </w:rPr>
        <w:t>см</w:t>
      </w:r>
      <w:proofErr w:type="gramStart"/>
      <w:r w:rsidRPr="008F088A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>.</w:t>
      </w:r>
      <w:proofErr w:type="gramEnd"/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2) Баритовий </w:t>
      </w:r>
      <w:proofErr w:type="spellStart"/>
      <w:r w:rsidRPr="00E962A1">
        <w:rPr>
          <w:sz w:val="28"/>
          <w:szCs w:val="28"/>
        </w:rPr>
        <w:t>титриметричний</w:t>
      </w:r>
      <w:proofErr w:type="spellEnd"/>
      <w:r w:rsidRPr="00E962A1">
        <w:rPr>
          <w:sz w:val="28"/>
          <w:szCs w:val="28"/>
        </w:rPr>
        <w:t xml:space="preserve"> метод використовують для визначення загальної кількості карбону із вмістом його від 0,01 до 0,2%. Для цього після спалювання наважки сплаву в атмосфері кисню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поглинають титрованим розчином барій гідроксидом за рівнянням реакції:</w:t>
      </w:r>
    </w:p>
    <w:p w:rsidR="005F6BA4" w:rsidRPr="008F088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Ва(ОН)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→ ВаСО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↓ + 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Надлишок розчину барій гідроксиду </w:t>
      </w:r>
      <w:proofErr w:type="spellStart"/>
      <w:r w:rsidRPr="00E962A1">
        <w:rPr>
          <w:sz w:val="28"/>
          <w:szCs w:val="28"/>
        </w:rPr>
        <w:t>відтитровують</w:t>
      </w:r>
      <w:proofErr w:type="spellEnd"/>
      <w:r w:rsidRPr="00E962A1">
        <w:rPr>
          <w:sz w:val="28"/>
          <w:szCs w:val="28"/>
        </w:rPr>
        <w:t xml:space="preserve"> розчином янтарної (оцтової, </w:t>
      </w:r>
      <w:proofErr w:type="spellStart"/>
      <w:r w:rsidRPr="00E962A1">
        <w:rPr>
          <w:sz w:val="28"/>
          <w:szCs w:val="28"/>
        </w:rPr>
        <w:t>хлоридної</w:t>
      </w:r>
      <w:proofErr w:type="spellEnd"/>
      <w:r w:rsidRPr="00E962A1">
        <w:rPr>
          <w:sz w:val="28"/>
          <w:szCs w:val="28"/>
        </w:rPr>
        <w:t>) кислоти в присутності фенолфталеїну (рожевий – безбарвний):</w:t>
      </w:r>
    </w:p>
    <w:p w:rsidR="000F2968" w:rsidRDefault="000F2968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0F2968" w:rsidRPr="00E962A1" w:rsidRDefault="000F2968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962A1">
        <w:rPr>
          <w:sz w:val="28"/>
          <w:szCs w:val="28"/>
        </w:rPr>
        <w:t xml:space="preserve">О                   </w:t>
      </w:r>
      <w:r>
        <w:rPr>
          <w:sz w:val="28"/>
          <w:szCs w:val="28"/>
        </w:rPr>
        <w:t xml:space="preserve">                              </w:t>
      </w:r>
      <w:proofErr w:type="spellStart"/>
      <w:r w:rsidRPr="00E962A1">
        <w:rPr>
          <w:sz w:val="28"/>
          <w:szCs w:val="28"/>
        </w:rPr>
        <w:t>О</w:t>
      </w:r>
      <w:proofErr w:type="spellEnd"/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1C2193" wp14:editId="7340C044">
                <wp:simplePos x="0" y="0"/>
                <wp:positionH relativeFrom="column">
                  <wp:posOffset>2971800</wp:posOffset>
                </wp:positionH>
                <wp:positionV relativeFrom="paragraph">
                  <wp:posOffset>125095</wp:posOffset>
                </wp:positionV>
                <wp:extent cx="228600" cy="210820"/>
                <wp:effectExtent l="5080" t="9525" r="13970" b="8255"/>
                <wp:wrapNone/>
                <wp:docPr id="91" name="Прямая соединительная 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108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B820E" id="Прямая соединительная линия 9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9.85pt" to="252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"/>
            </w:pict>
          </mc:Fallback>
        </mc:AlternateContent>
      </w:r>
      <w:r w:rsidRPr="00E962A1">
        <w:rPr>
          <w:sz w:val="28"/>
          <w:szCs w:val="28"/>
        </w:rPr>
        <w:t xml:space="preserve">     С</w:t>
      </w:r>
      <w:r w:rsidRPr="00E962A1">
        <w:rPr>
          <w:sz w:val="28"/>
          <w:szCs w:val="28"/>
          <w:vertAlign w:val="superscript"/>
        </w:rPr>
        <w:t>//</w:t>
      </w:r>
      <w:r w:rsidRPr="00E962A1">
        <w:rPr>
          <w:sz w:val="28"/>
          <w:szCs w:val="28"/>
        </w:rPr>
        <w:t xml:space="preserve">― ОН       </w:t>
      </w:r>
      <w:r>
        <w:rPr>
          <w:sz w:val="28"/>
          <w:szCs w:val="28"/>
        </w:rPr>
        <w:t xml:space="preserve">                             </w:t>
      </w: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perscript"/>
        </w:rPr>
        <w:t>//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1CF5EE" wp14:editId="70135D6F">
                <wp:simplePos x="0" y="0"/>
                <wp:positionH relativeFrom="column">
                  <wp:posOffset>3314700</wp:posOffset>
                </wp:positionH>
                <wp:positionV relativeFrom="paragraph">
                  <wp:posOffset>149225</wp:posOffset>
                </wp:positionV>
                <wp:extent cx="113665" cy="114935"/>
                <wp:effectExtent l="5080" t="6985" r="5080" b="11430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114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EE169" id="Прямая соединительная линия 9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1.75pt" to="269.9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"/>
            </w:pict>
          </mc:Fallback>
        </mc:AlternateContent>
      </w:r>
      <w:r w:rsidRPr="00E962A1">
        <w:rPr>
          <w:sz w:val="28"/>
          <w:szCs w:val="28"/>
        </w:rPr>
        <w:t xml:space="preserve">      ‌‌‌‌‌‌‌‌‌І                  </w:t>
      </w:r>
      <w:r>
        <w:rPr>
          <w:sz w:val="28"/>
          <w:szCs w:val="28"/>
        </w:rPr>
        <w:t xml:space="preserve">                             </w:t>
      </w:r>
      <w:r w:rsidRPr="00E962A1">
        <w:rPr>
          <w:sz w:val="28"/>
          <w:szCs w:val="28"/>
        </w:rPr>
        <w:t xml:space="preserve">  </w:t>
      </w:r>
      <w:proofErr w:type="spellStart"/>
      <w:r w:rsidRPr="00E962A1">
        <w:rPr>
          <w:sz w:val="28"/>
          <w:szCs w:val="28"/>
        </w:rPr>
        <w:t>І</w:t>
      </w:r>
      <w:proofErr w:type="spellEnd"/>
      <w:r w:rsidRPr="00E962A1">
        <w:rPr>
          <w:sz w:val="28"/>
          <w:szCs w:val="28"/>
        </w:rPr>
        <w:t xml:space="preserve">      О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47172" wp14:editId="09B101A7">
                <wp:simplePos x="0" y="0"/>
                <wp:positionH relativeFrom="column">
                  <wp:posOffset>3314700</wp:posOffset>
                </wp:positionH>
                <wp:positionV relativeFrom="paragraph">
                  <wp:posOffset>173355</wp:posOffset>
                </wp:positionV>
                <wp:extent cx="114935" cy="114300"/>
                <wp:effectExtent l="5080" t="13970" r="13335" b="508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935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A1A1D" id="Прямая соединительная линия 8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3.65pt" to="270.0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"/>
            </w:pict>
          </mc:Fallback>
        </mc:AlternateContent>
      </w:r>
      <w:r w:rsidRPr="00E962A1">
        <w:rPr>
          <w:sz w:val="28"/>
          <w:szCs w:val="28"/>
        </w:rPr>
        <w:t xml:space="preserve">   (СН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       +      Ва(ОН)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  →      (СН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    Ва  + 2Н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9911F9" wp14:editId="1953610A">
                <wp:simplePos x="0" y="0"/>
                <wp:positionH relativeFrom="column">
                  <wp:posOffset>571500</wp:posOffset>
                </wp:positionH>
                <wp:positionV relativeFrom="paragraph">
                  <wp:posOffset>179705</wp:posOffset>
                </wp:positionV>
                <wp:extent cx="114300" cy="113665"/>
                <wp:effectExtent l="5080" t="12700" r="13970" b="6985"/>
                <wp:wrapNone/>
                <wp:docPr id="88" name="Прямая соединительная 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F9150" id="Прямая соединительная линия 8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4.15pt" to="54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"/>
            </w:pict>
          </mc:Fallback>
        </mc:AlternateContent>
      </w:r>
      <w:r w:rsidRPr="00E962A1">
        <w:rPr>
          <w:sz w:val="28"/>
          <w:szCs w:val="28"/>
        </w:rPr>
        <w:t xml:space="preserve">     І     ОН         </w:t>
      </w:r>
      <w:r>
        <w:rPr>
          <w:sz w:val="28"/>
          <w:szCs w:val="28"/>
        </w:rPr>
        <w:t xml:space="preserve">                             </w:t>
      </w:r>
      <w:r w:rsidRPr="00E962A1">
        <w:rPr>
          <w:sz w:val="28"/>
          <w:szCs w:val="28"/>
        </w:rPr>
        <w:t xml:space="preserve"> І     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 xml:space="preserve"> О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vertAlign w:val="subscript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BE7F78" wp14:editId="5D2CF955">
                <wp:simplePos x="0" y="0"/>
                <wp:positionH relativeFrom="column">
                  <wp:posOffset>2971800</wp:posOffset>
                </wp:positionH>
                <wp:positionV relativeFrom="paragraph">
                  <wp:posOffset>-6985</wp:posOffset>
                </wp:positionV>
                <wp:extent cx="228600" cy="114300"/>
                <wp:effectExtent l="5080" t="8890" r="13970" b="10160"/>
                <wp:wrapNone/>
                <wp:docPr id="87" name="Прямая соединительная 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2791E" id="Прямая соединительная линия 8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-.55pt" to="252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"/>
            </w:pict>
          </mc:Fallback>
        </mc:AlternateContent>
      </w:r>
      <w:r w:rsidRPr="00E962A1">
        <w:rPr>
          <w:sz w:val="28"/>
          <w:szCs w:val="28"/>
        </w:rPr>
        <w:t xml:space="preserve">    С</w:t>
      </w:r>
      <w:r w:rsidRPr="00E962A1">
        <w:rPr>
          <w:sz w:val="28"/>
          <w:szCs w:val="28"/>
          <w:vertAlign w:val="subscript"/>
        </w:rPr>
        <w:t xml:space="preserve">\\      </w:t>
      </w:r>
      <w:r w:rsidRPr="00E962A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</w:t>
      </w: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\\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О                                                    </w:t>
      </w:r>
      <w:proofErr w:type="spellStart"/>
      <w:r w:rsidRPr="00E962A1">
        <w:rPr>
          <w:sz w:val="28"/>
          <w:szCs w:val="28"/>
        </w:rPr>
        <w:t>О</w:t>
      </w:r>
      <w:proofErr w:type="spellEnd"/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S</w:t>
      </w:r>
      <w:proofErr w:type="spellEnd"/>
      <w:r w:rsidRPr="00E962A1">
        <w:rPr>
          <w:sz w:val="28"/>
          <w:szCs w:val="28"/>
        </w:rPr>
        <w:t xml:space="preserve"> = ½      Метод зворотного титрування.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Присутній при цьому в розчині осад барій карбонату не вступає в реакцію з кислотою, так як титрування з фенолфталеїном закінчується при </w:t>
      </w:r>
      <w:proofErr w:type="spellStart"/>
      <w:r w:rsidRPr="00E962A1">
        <w:rPr>
          <w:sz w:val="28"/>
          <w:szCs w:val="28"/>
        </w:rPr>
        <w:t>рН</w:t>
      </w:r>
      <w:proofErr w:type="spellEnd"/>
      <w:r w:rsidRPr="00E962A1">
        <w:rPr>
          <w:sz w:val="28"/>
          <w:szCs w:val="28"/>
        </w:rPr>
        <w:t xml:space="preserve">=9, тобто в слабко лужному середовищі. Цей метод має велику точність.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Розрахунок визначення карбону баритовим титр</w:t>
      </w:r>
      <w:r w:rsidR="000F2968">
        <w:rPr>
          <w:sz w:val="28"/>
          <w:szCs w:val="28"/>
          <w:lang w:val="ru-RU"/>
        </w:rPr>
        <w:t>о</w:t>
      </w:r>
      <w:r w:rsidRPr="00E962A1">
        <w:rPr>
          <w:sz w:val="28"/>
          <w:szCs w:val="28"/>
        </w:rPr>
        <w:t>метричним методом: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61273A" w:rsidP="0061273A">
      <w:pPr>
        <w:spacing w:line="360" w:lineRule="auto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%C=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f</m:t>
                    </m:r>
                  </m:sub>
                </m:sSub>
              </m:e>
              <m:sub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100%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1000</m:t>
            </m:r>
          </m:den>
        </m:f>
      </m:oMath>
      <w:r w:rsidR="005F6BA4"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де  С</w:t>
      </w:r>
      <w:r w:rsidRPr="00E962A1">
        <w:rPr>
          <w:sz w:val="28"/>
          <w:szCs w:val="28"/>
          <w:vertAlign w:val="subscript"/>
        </w:rPr>
        <w:t>1</w:t>
      </w:r>
      <w:r w:rsidRPr="00E962A1">
        <w:rPr>
          <w:sz w:val="28"/>
          <w:szCs w:val="28"/>
        </w:rPr>
        <w:t xml:space="preserve"> – концентрація барій гідроксиду, м</w:t>
      </w:r>
      <w:r>
        <w:rPr>
          <w:sz w:val="28"/>
          <w:szCs w:val="28"/>
        </w:rPr>
        <w:t>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/дм</w:t>
      </w:r>
      <w:r w:rsidRPr="00C94FFD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концентрація кислоти, моль-</w:t>
      </w:r>
      <w:proofErr w:type="spellStart"/>
      <w:r>
        <w:rPr>
          <w:sz w:val="28"/>
          <w:szCs w:val="28"/>
        </w:rPr>
        <w:t>екв</w:t>
      </w:r>
      <w:proofErr w:type="spellEnd"/>
      <w:r w:rsidRPr="00C94FFD">
        <w:rPr>
          <w:sz w:val="28"/>
          <w:szCs w:val="28"/>
        </w:rPr>
        <w:t xml:space="preserve"> </w:t>
      </w:r>
      <w:r>
        <w:rPr>
          <w:sz w:val="28"/>
          <w:szCs w:val="28"/>
        </w:rPr>
        <w:t>дм</w:t>
      </w:r>
      <w:r w:rsidRPr="00C94FFD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– об’єм барій гідроксиду, см</w:t>
      </w:r>
      <w:r w:rsidRPr="008F088A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– об’єм кислоти, який </w:t>
      </w:r>
      <w:r>
        <w:rPr>
          <w:sz w:val="28"/>
          <w:szCs w:val="28"/>
        </w:rPr>
        <w:t>витрачено на титрування лугу,</w:t>
      </w:r>
      <w:r w:rsidRPr="00C94FFD">
        <w:rPr>
          <w:sz w:val="28"/>
          <w:szCs w:val="28"/>
        </w:rPr>
        <w:t xml:space="preserve"> </w:t>
      </w:r>
      <w:r>
        <w:rPr>
          <w:sz w:val="28"/>
          <w:szCs w:val="28"/>
        </w:rPr>
        <w:t>см</w:t>
      </w:r>
      <w:proofErr w:type="gramStart"/>
      <w:r w:rsidRPr="008F088A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>;</w:t>
      </w:r>
      <w:proofErr w:type="gramEnd"/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  <w:lang w:val="en-US"/>
        </w:rPr>
        <w:t>f</w:t>
      </w:r>
      <w:proofErr w:type="spellEnd"/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  <w:vertAlign w:val="subscript"/>
          <w:lang w:val="en-US"/>
        </w:rPr>
        <w:t>C</w:t>
      </w:r>
      <w:r w:rsidRPr="00E962A1">
        <w:rPr>
          <w:sz w:val="28"/>
          <w:szCs w:val="28"/>
        </w:rPr>
        <w:t xml:space="preserve"> – молярна маса еквіваленту карбону,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3) Потенціометричний метод базується на тому, що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поглинається титрованим розчином барій гідроксидом, який завчасно додають до розчину електроліту. В електроліт занурюють електроди на відстані 5-</w:t>
      </w:r>
      <w:smartTag w:uri="urn:schemas-microsoft-com:office:smarttags" w:element="metricconverter">
        <w:smartTagPr>
          <w:attr w:name="ProductID" w:val="7 мм"/>
        </w:smartTagPr>
        <w:r w:rsidRPr="00E962A1">
          <w:rPr>
            <w:sz w:val="28"/>
            <w:szCs w:val="28"/>
          </w:rPr>
          <w:t>7 мм</w:t>
        </w:r>
      </w:smartTag>
      <w:r w:rsidRPr="00E962A1">
        <w:rPr>
          <w:sz w:val="28"/>
          <w:szCs w:val="28"/>
        </w:rPr>
        <w:t xml:space="preserve">.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поглинається електролітом, змінюючи </w:t>
      </w:r>
      <w:proofErr w:type="spellStart"/>
      <w:r w:rsidRPr="00E962A1">
        <w:rPr>
          <w:sz w:val="28"/>
          <w:szCs w:val="28"/>
        </w:rPr>
        <w:t>рН</w:t>
      </w:r>
      <w:proofErr w:type="spellEnd"/>
      <w:r w:rsidRPr="00E962A1">
        <w:rPr>
          <w:sz w:val="28"/>
          <w:szCs w:val="28"/>
        </w:rPr>
        <w:t xml:space="preserve"> розчину і тим самим змінюючи потенціал платинового електроду, який вимірюють по відношенню до насиченого каломельного. Значення </w:t>
      </w:r>
      <w:proofErr w:type="spellStart"/>
      <w:r w:rsidRPr="00E962A1">
        <w:rPr>
          <w:sz w:val="28"/>
          <w:szCs w:val="28"/>
        </w:rPr>
        <w:t>рН</w:t>
      </w:r>
      <w:proofErr w:type="spellEnd"/>
      <w:r w:rsidRPr="00E962A1">
        <w:rPr>
          <w:sz w:val="28"/>
          <w:szCs w:val="28"/>
        </w:rPr>
        <w:t xml:space="preserve"> розчину встановлюють перед початком аналізу додаванням титрованого розчину барій гідроксиду і відмічають за гальванометром в початкове положення. Значення </w:t>
      </w:r>
      <w:proofErr w:type="spellStart"/>
      <w:r w:rsidRPr="00E962A1">
        <w:rPr>
          <w:sz w:val="28"/>
          <w:szCs w:val="28"/>
        </w:rPr>
        <w:t>рН</w:t>
      </w:r>
      <w:proofErr w:type="spellEnd"/>
      <w:r w:rsidRPr="00E962A1">
        <w:rPr>
          <w:sz w:val="28"/>
          <w:szCs w:val="28"/>
        </w:rPr>
        <w:t xml:space="preserve"> доводять до початкового значення Ва(ОН)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який додають до тих пір поки стрілка гальванометру не вернеться в вихідне положення. За кількістю Ва(ОН)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, витраченого на титрування, визначають кількість карбону у зразку. Цей метод дає більш точні </w:t>
      </w:r>
      <w:r w:rsidRPr="00E962A1">
        <w:rPr>
          <w:sz w:val="28"/>
          <w:szCs w:val="28"/>
        </w:rPr>
        <w:lastRenderedPageBreak/>
        <w:t>результати, чим метод титрування, і застосовується  для визначення  карбону його менш ніж 0,01%.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3) Розрахунок визначення карбону потенціометричним методом: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61273A" w:rsidP="0061273A">
      <w:pPr>
        <w:spacing w:line="360" w:lineRule="auto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%C=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C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V</m:t>
            </m:r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f</m:t>
                    </m:r>
                  </m:sub>
                </m:sSub>
              </m:e>
              <m:sub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100%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1000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де  С – концентра</w:t>
      </w:r>
      <w:r>
        <w:rPr>
          <w:sz w:val="28"/>
          <w:szCs w:val="28"/>
        </w:rPr>
        <w:t>ція барій гідроксиду,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</w:t>
      </w:r>
      <w:r w:rsidRPr="00AD1B84">
        <w:rPr>
          <w:sz w:val="28"/>
          <w:szCs w:val="28"/>
        </w:rPr>
        <w:t xml:space="preserve"> </w:t>
      </w:r>
      <w:r>
        <w:rPr>
          <w:sz w:val="28"/>
          <w:szCs w:val="28"/>
        </w:rPr>
        <w:t>дм</w:t>
      </w:r>
      <w:r w:rsidRPr="00C94FFD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– об’єм барій гідроксиду,</w:t>
      </w:r>
      <w:r w:rsidRPr="00C94FFD">
        <w:rPr>
          <w:sz w:val="28"/>
          <w:szCs w:val="28"/>
        </w:rPr>
        <w:t xml:space="preserve"> </w:t>
      </w:r>
      <w:r>
        <w:rPr>
          <w:sz w:val="28"/>
          <w:szCs w:val="28"/>
        </w:rPr>
        <w:t>см</w:t>
      </w:r>
      <w:proofErr w:type="gramStart"/>
      <w:r w:rsidRPr="008F088A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>;</w:t>
      </w:r>
      <w:proofErr w:type="gramEnd"/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  <w:lang w:val="en-US"/>
        </w:rPr>
        <w:t>f</w:t>
      </w:r>
      <w:proofErr w:type="spellEnd"/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  <w:vertAlign w:val="subscript"/>
          <w:lang w:val="en-US"/>
        </w:rPr>
        <w:t>C</w:t>
      </w:r>
      <w:r w:rsidRPr="00E962A1">
        <w:rPr>
          <w:sz w:val="28"/>
          <w:szCs w:val="28"/>
        </w:rPr>
        <w:t xml:space="preserve"> – молярна маса еквіваленту карбону,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4) </w:t>
      </w:r>
      <w:proofErr w:type="spellStart"/>
      <w:r w:rsidRPr="00E962A1">
        <w:rPr>
          <w:sz w:val="28"/>
          <w:szCs w:val="28"/>
        </w:rPr>
        <w:t>Кулонометричний</w:t>
      </w:r>
      <w:proofErr w:type="spellEnd"/>
      <w:r w:rsidRPr="00E962A1">
        <w:rPr>
          <w:sz w:val="28"/>
          <w:szCs w:val="28"/>
        </w:rPr>
        <w:t xml:space="preserve"> метод базується на тому, що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, який утворюється при спалюванні наважки сплаву переноситься в електролітичну комірку, де поглинається розчином поглинача. Це в свою чергу приводить до зміни ЕРС. Генераторний струм, протікаючи через електроди електролітичної комірки, нейтралізує дію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на поглинальний розчин і повертає ЕРС до вихідного значення. Кількість електрики, яка необхідна для нейтралізації, пропорційна кількості поглинутого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і фіксується спеціальним </w:t>
      </w:r>
      <w:proofErr w:type="spellStart"/>
      <w:r w:rsidRPr="00E962A1">
        <w:rPr>
          <w:sz w:val="28"/>
          <w:szCs w:val="28"/>
        </w:rPr>
        <w:t>кулонометром</w:t>
      </w:r>
      <w:proofErr w:type="spellEnd"/>
      <w:r w:rsidRPr="00E962A1">
        <w:rPr>
          <w:sz w:val="28"/>
          <w:szCs w:val="28"/>
        </w:rPr>
        <w:t>. За кількістю витраченого на нейтралізацію електрики визначають вміст карбону в пробі.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5) Гравіметричний метод базується на поглинанні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сухими поглиначами, наприклад КОН, який поміщено в у-подібній трубці.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vertAlign w:val="subscript"/>
        </w:rPr>
      </w:pPr>
      <w:r w:rsidRPr="00E962A1">
        <w:rPr>
          <w:sz w:val="28"/>
          <w:szCs w:val="28"/>
        </w:rPr>
        <w:t xml:space="preserve">КОН + 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 xml:space="preserve">2  </w:t>
      </w:r>
      <w:r w:rsidRPr="00E962A1">
        <w:rPr>
          <w:sz w:val="28"/>
          <w:szCs w:val="28"/>
        </w:rPr>
        <w:t>→ КНСО</w:t>
      </w:r>
      <w:r w:rsidRPr="00E962A1">
        <w:rPr>
          <w:sz w:val="28"/>
          <w:szCs w:val="28"/>
          <w:vertAlign w:val="subscript"/>
        </w:rPr>
        <w:t>3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Аналіз закінчують зважуванням трубок з КОН після охолодження в ексикаторі. Кількість карбону визначають зважуванням до та після аналізу.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Розрахунок визначення карбону гравіметричним  методом: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61273A" w:rsidP="0061273A">
      <w:pPr>
        <w:spacing w:line="360" w:lineRule="auto"/>
        <w:ind w:firstLine="360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%C=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100%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lastRenderedPageBreak/>
        <w:t>m</w:t>
      </w:r>
      <w:r w:rsidRPr="00E962A1">
        <w:rPr>
          <w:sz w:val="28"/>
          <w:szCs w:val="28"/>
          <w:vertAlign w:val="subscript"/>
        </w:rPr>
        <w:t>1</w:t>
      </w:r>
      <w:r w:rsidRPr="00E962A1">
        <w:rPr>
          <w:sz w:val="28"/>
          <w:szCs w:val="28"/>
        </w:rPr>
        <w:t xml:space="preserve"> – маса трубки перед аналізом,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– </w:t>
      </w:r>
      <w:proofErr w:type="spellStart"/>
      <w:r w:rsidRPr="00E962A1">
        <w:rPr>
          <w:sz w:val="28"/>
          <w:szCs w:val="28"/>
        </w:rPr>
        <w:t>масса</w:t>
      </w:r>
      <w:proofErr w:type="spellEnd"/>
      <w:r w:rsidRPr="00E962A1">
        <w:rPr>
          <w:sz w:val="28"/>
          <w:szCs w:val="28"/>
        </w:rPr>
        <w:t xml:space="preserve"> трубки після аналізу, г;</w:t>
      </w:r>
    </w:p>
    <w:p w:rsidR="000F2968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      </w:t>
      </w:r>
    </w:p>
    <w:p w:rsidR="005F6BA4" w:rsidRPr="00762252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5.3 </w:t>
      </w:r>
      <w:r w:rsidRPr="00E962A1">
        <w:rPr>
          <w:sz w:val="28"/>
          <w:szCs w:val="28"/>
        </w:rPr>
        <w:t xml:space="preserve">Виробництво чавуну. Сировина                 </w:t>
      </w:r>
    </w:p>
    <w:p w:rsidR="005F6BA4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5.4 </w:t>
      </w:r>
      <w:r w:rsidRPr="00E962A1">
        <w:rPr>
          <w:sz w:val="28"/>
          <w:szCs w:val="28"/>
        </w:rPr>
        <w:t xml:space="preserve">Методи визначення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 </w:t>
      </w:r>
    </w:p>
    <w:p w:rsidR="005F6BA4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5.3 </w:t>
      </w:r>
      <w:r w:rsidRPr="00E962A1">
        <w:rPr>
          <w:sz w:val="28"/>
          <w:szCs w:val="28"/>
        </w:rPr>
        <w:t xml:space="preserve">Виробництво чавуну. Сировина                 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>Сировиною для виплавки чавуну є залізні руди, які поділяються на чотири групи: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- руди магнітного окису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, або магнітні залізняки, які містять 50-70%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 і які складаються в основному з мінералу магнетиту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.   В цих рудах зазвичай міститься невелика кількість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.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- руди безводного окису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 (червоний залізняк) містить 50-70%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 у вигляді мінералу гематиту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. Червоні залізняки відновлюються легше ніж магнітні залізняки, і зазвичай містять малу кількість фосфору і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- руди водного закису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, або бурі залізняки, містять </w:t>
      </w:r>
      <w:proofErr w:type="spellStart"/>
      <w:r w:rsidRPr="00E962A1">
        <w:rPr>
          <w:sz w:val="28"/>
          <w:szCs w:val="28"/>
        </w:rPr>
        <w:t>ферум</w:t>
      </w:r>
      <w:proofErr w:type="spellEnd"/>
      <w:r w:rsidRPr="00E962A1">
        <w:rPr>
          <w:sz w:val="28"/>
          <w:szCs w:val="28"/>
        </w:rPr>
        <w:t xml:space="preserve"> у вигляді хімічної сполуки його з водою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*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</w:rPr>
        <w:t xml:space="preserve"> 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О і змінної кількості адсорбованої води. Ці руди переважно бідні за вмістом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 (від25 до 50%). Руди більшості родовищ бурих залізняків  містять домішки: фосфор, </w:t>
      </w:r>
      <w:proofErr w:type="spellStart"/>
      <w:r w:rsidRPr="00E962A1">
        <w:rPr>
          <w:sz w:val="28"/>
          <w:szCs w:val="28"/>
        </w:rPr>
        <w:t>Сульфур</w:t>
      </w:r>
      <w:proofErr w:type="spellEnd"/>
      <w:r w:rsidRPr="00E962A1">
        <w:rPr>
          <w:sz w:val="28"/>
          <w:szCs w:val="28"/>
        </w:rPr>
        <w:t>, іноді Арсеном. Ці руди доцільно попередньо збагачувати.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- руди вуглекислої солі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, або шпатові залізняки, містять 30-37%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 у виді мінералу сидериту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СО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. Після обпалювання вміст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 в них зростає до 50-60%.  Ці руди характеризуються дуже малим вмістом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і фосфору. </w:t>
      </w:r>
    </w:p>
    <w:p w:rsidR="000F2968" w:rsidRDefault="000F2968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0F2968" w:rsidRDefault="000F2968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5.4 </w:t>
      </w:r>
      <w:r w:rsidRPr="00E962A1">
        <w:rPr>
          <w:sz w:val="28"/>
          <w:szCs w:val="28"/>
        </w:rPr>
        <w:t xml:space="preserve">Методи визначення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proofErr w:type="spellStart"/>
      <w:r w:rsidRPr="00E962A1">
        <w:rPr>
          <w:sz w:val="28"/>
          <w:szCs w:val="28"/>
        </w:rPr>
        <w:t>Сульфур</w:t>
      </w:r>
      <w:proofErr w:type="spellEnd"/>
      <w:r w:rsidRPr="00E962A1">
        <w:rPr>
          <w:sz w:val="28"/>
          <w:szCs w:val="28"/>
        </w:rPr>
        <w:t xml:space="preserve"> погано впливає на властивість металів. Вміст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в сплаві може підвищитися в процесі плавки, за рахунок переходу її в сплав із флюсів, палива і пічних газів. </w:t>
      </w:r>
      <w:proofErr w:type="spellStart"/>
      <w:r w:rsidRPr="00E962A1">
        <w:rPr>
          <w:sz w:val="28"/>
          <w:szCs w:val="28"/>
        </w:rPr>
        <w:t>Сульфур</w:t>
      </w:r>
      <w:proofErr w:type="spellEnd"/>
      <w:r w:rsidRPr="00E962A1">
        <w:rPr>
          <w:sz w:val="28"/>
          <w:szCs w:val="28"/>
        </w:rPr>
        <w:t xml:space="preserve"> находиться в сплавах у вигляді сульфідів:   </w:t>
      </w:r>
      <w:proofErr w:type="spellStart"/>
      <w:r w:rsidRPr="00E962A1">
        <w:rPr>
          <w:sz w:val="28"/>
          <w:szCs w:val="28"/>
          <w:lang w:val="en-US"/>
        </w:rPr>
        <w:t>MnS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  <w:lang w:val="en-US"/>
        </w:rPr>
        <w:t>FeS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  <w:lang w:val="en-US"/>
        </w:rPr>
        <w:t>CaS</w:t>
      </w:r>
      <w:proofErr w:type="spellEnd"/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Al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та ін., а також входить до складу органічної сполуки сірчистого метилу (</w:t>
      </w:r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 xml:space="preserve">. Збільшення вмісту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робить метал малорухомим, погано заповнює форму для відливу. Всередині відливок утворюються пухирці та раковини. </w:t>
      </w:r>
      <w:proofErr w:type="spellStart"/>
      <w:r w:rsidRPr="00E962A1">
        <w:rPr>
          <w:sz w:val="28"/>
          <w:szCs w:val="28"/>
        </w:rPr>
        <w:t>Сульфур</w:t>
      </w:r>
      <w:proofErr w:type="spellEnd"/>
      <w:r w:rsidRPr="00E962A1">
        <w:rPr>
          <w:sz w:val="28"/>
          <w:szCs w:val="28"/>
        </w:rPr>
        <w:t xml:space="preserve"> підвищує здатність до корозії, знижує кислотостійкість.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Вміст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в чавунах коливаються в межах 0,02-0,08%, в сталях – не більше 0,03-0,04%, в автоматних сталях 0,2-0,35%.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Метод відгонки. Суть методу полягає  у розчиненні наважки в </w:t>
      </w:r>
      <w:proofErr w:type="spellStart"/>
      <w:r w:rsidRPr="00E962A1">
        <w:rPr>
          <w:sz w:val="28"/>
          <w:szCs w:val="28"/>
        </w:rPr>
        <w:t>хлоридній</w:t>
      </w:r>
      <w:proofErr w:type="spellEnd"/>
      <w:r w:rsidRPr="00E962A1">
        <w:rPr>
          <w:sz w:val="28"/>
          <w:szCs w:val="28"/>
        </w:rPr>
        <w:t xml:space="preserve"> кислоті з наступним поглинанням 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 xml:space="preserve"> надлишком лугу. Надлишок </w:t>
      </w:r>
      <w:proofErr w:type="spellStart"/>
      <w:r w:rsidRPr="00E962A1">
        <w:rPr>
          <w:sz w:val="28"/>
          <w:szCs w:val="28"/>
        </w:rPr>
        <w:t>відтитровують</w:t>
      </w:r>
      <w:proofErr w:type="spellEnd"/>
      <w:r w:rsidRPr="00E962A1">
        <w:rPr>
          <w:sz w:val="28"/>
          <w:szCs w:val="28"/>
        </w:rPr>
        <w:t xml:space="preserve"> кислотою в присутності індикатору Ф-Ф (з рожевого в безбарвний).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  <w:lang w:val="en-US"/>
        </w:rPr>
      </w:pPr>
      <w:proofErr w:type="spellStart"/>
      <w:r w:rsidRPr="00E962A1">
        <w:rPr>
          <w:sz w:val="28"/>
          <w:szCs w:val="28"/>
          <w:lang w:val="en-US"/>
        </w:rPr>
        <w:t>FeS</w:t>
      </w:r>
      <w:proofErr w:type="spellEnd"/>
      <w:r w:rsidRPr="00E962A1">
        <w:rPr>
          <w:sz w:val="28"/>
          <w:szCs w:val="28"/>
          <w:lang w:val="en-US"/>
        </w:rPr>
        <w:t xml:space="preserve"> + 2HCl →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S↑ + FeCl</w:t>
      </w:r>
      <w:r w:rsidRPr="00E962A1">
        <w:rPr>
          <w:sz w:val="28"/>
          <w:szCs w:val="28"/>
          <w:vertAlign w:val="subscript"/>
          <w:lang w:val="en-US"/>
        </w:rPr>
        <w:t>2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 + 2NaOH → Na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 + 2H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NaOH + HCl → NaCl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8113C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  <w:lang w:val="en-US"/>
        </w:rPr>
      </w:pPr>
      <w:proofErr w:type="spellStart"/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S</w:t>
      </w:r>
      <w:proofErr w:type="spellEnd"/>
      <w:r w:rsidRPr="00E962A1">
        <w:rPr>
          <w:sz w:val="28"/>
          <w:szCs w:val="28"/>
          <w:lang w:val="en-US"/>
        </w:rPr>
        <w:t xml:space="preserve"> = ½</w:t>
      </w:r>
      <w:r w:rsidRPr="00E962A1">
        <w:rPr>
          <w:sz w:val="28"/>
          <w:szCs w:val="28"/>
        </w:rPr>
        <w:t xml:space="preserve">          Метод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зворотного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титрування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 xml:space="preserve">Розрахунок визначення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методом відгонки: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Default="0061273A" w:rsidP="0061273A">
      <w:pPr>
        <w:spacing w:line="360" w:lineRule="auto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%S=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(C</m:t>
            </m:r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лугу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C</m:t>
            </m:r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кислоти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fS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де С</w:t>
      </w:r>
      <w:r w:rsidRPr="00E962A1">
        <w:rPr>
          <w:sz w:val="28"/>
          <w:szCs w:val="28"/>
          <w:vertAlign w:val="subscript"/>
        </w:rPr>
        <w:t>лугу</w:t>
      </w:r>
      <w:r>
        <w:rPr>
          <w:sz w:val="28"/>
          <w:szCs w:val="28"/>
        </w:rPr>
        <w:t xml:space="preserve"> – концентрація лугу,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</w:t>
      </w:r>
      <w:r w:rsidRPr="00AD1B84">
        <w:rPr>
          <w:sz w:val="28"/>
          <w:szCs w:val="28"/>
        </w:rPr>
        <w:t xml:space="preserve"> </w:t>
      </w:r>
      <w:r>
        <w:rPr>
          <w:sz w:val="28"/>
          <w:szCs w:val="28"/>
        </w:rPr>
        <w:t>дм</w:t>
      </w:r>
      <w:r w:rsidRPr="00C94FFD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кислоти</w:t>
      </w:r>
      <w:proofErr w:type="spellEnd"/>
      <w:r w:rsidRPr="00E962A1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концентрація кислоти,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</w:t>
      </w:r>
      <w:r w:rsidRPr="00AD1B84">
        <w:rPr>
          <w:sz w:val="28"/>
          <w:szCs w:val="28"/>
        </w:rPr>
        <w:t xml:space="preserve"> </w:t>
      </w:r>
      <w:r>
        <w:rPr>
          <w:sz w:val="28"/>
          <w:szCs w:val="28"/>
        </w:rPr>
        <w:t>дм</w:t>
      </w:r>
      <w:r w:rsidRPr="00C94FFD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лугу</w:t>
      </w:r>
      <w:r>
        <w:rPr>
          <w:sz w:val="28"/>
          <w:szCs w:val="28"/>
        </w:rPr>
        <w:t xml:space="preserve"> – об’єм лугу, см</w:t>
      </w:r>
      <w:r w:rsidRPr="008113C1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кислоти</w:t>
      </w:r>
      <w:r w:rsidRPr="00E962A1">
        <w:rPr>
          <w:sz w:val="28"/>
          <w:szCs w:val="28"/>
        </w:rPr>
        <w:t xml:space="preserve"> – об’єм кислоти, який витрачено</w:t>
      </w:r>
      <w:r>
        <w:rPr>
          <w:sz w:val="28"/>
          <w:szCs w:val="28"/>
        </w:rPr>
        <w:t xml:space="preserve"> на титрування надлишку лугу, см</w:t>
      </w:r>
      <w:r w:rsidRPr="008113C1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  <w:lang w:val="en-US"/>
        </w:rPr>
        <w:t>f</w:t>
      </w:r>
      <w:proofErr w:type="spellEnd"/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  <w:vertAlign w:val="subscript"/>
          <w:lang w:val="en-US"/>
        </w:rPr>
        <w:t>S</w:t>
      </w:r>
      <w:r w:rsidRPr="00E962A1">
        <w:rPr>
          <w:sz w:val="28"/>
          <w:szCs w:val="28"/>
        </w:rPr>
        <w:t xml:space="preserve"> – молярна маса еквіваленту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>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     Гравіметричний метод. Сутність методу полягає в переведенні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в сульфатну кислоту в процесі розчинення наважки в нітратній кислоті з наступним гравіметричним закінченням: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3FeS + 18HNO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→ 3</w:t>
      </w:r>
      <w:proofErr w:type="gramStart"/>
      <w:r w:rsidRPr="00E962A1">
        <w:rPr>
          <w:sz w:val="28"/>
          <w:szCs w:val="28"/>
          <w:lang w:val="en-US"/>
        </w:rPr>
        <w:t>Fe(</w:t>
      </w:r>
      <w:proofErr w:type="gramEnd"/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+ 9NO + 6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BaCl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→ BaSO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↓ + 2HCl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 xml:space="preserve">         </w:t>
      </w:r>
      <w:r>
        <w:rPr>
          <w:sz w:val="28"/>
          <w:szCs w:val="28"/>
          <w:lang w:val="en-US"/>
        </w:rPr>
        <w:t xml:space="preserve">                       </w:t>
      </w:r>
      <w:r w:rsidRPr="00E962A1">
        <w:rPr>
          <w:sz w:val="28"/>
          <w:szCs w:val="28"/>
          <w:lang w:val="en-US"/>
        </w:rPr>
        <w:t xml:space="preserve"> ↓ </w:t>
      </w:r>
      <w:r w:rsidRPr="00E962A1">
        <w:rPr>
          <w:sz w:val="28"/>
          <w:szCs w:val="28"/>
        </w:rPr>
        <w:t>СОП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 xml:space="preserve">                             </w:t>
      </w:r>
      <w:proofErr w:type="gramStart"/>
      <w:r w:rsidRPr="00E962A1">
        <w:rPr>
          <w:sz w:val="28"/>
          <w:szCs w:val="28"/>
          <w:lang w:val="en-US"/>
        </w:rPr>
        <w:t>m  BaSO</w:t>
      </w:r>
      <w:proofErr w:type="gramEnd"/>
      <w:r w:rsidRPr="00E962A1">
        <w:rPr>
          <w:sz w:val="28"/>
          <w:szCs w:val="28"/>
          <w:vertAlign w:val="subscript"/>
          <w:lang w:val="en-US"/>
        </w:rPr>
        <w:t>4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Розрахунок визначення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гравіметричним методом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Default="005F6BA4" w:rsidP="0061273A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    </w:t>
      </w:r>
      <m:oMath>
        <m:r>
          <w:rPr>
            <w:rFonts w:ascii="Cambria Math"/>
            <w:sz w:val="28"/>
            <w:szCs w:val="28"/>
          </w:rPr>
          <m:t>%S=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m</m:t>
            </m:r>
            <m:r>
              <w:rPr>
                <w:rFonts w:ascii="Cambria Math" w:hAnsi="Cambria Math" w:cs="Cambria Math"/>
                <w:sz w:val="28"/>
                <w:szCs w:val="28"/>
              </w:rPr>
              <m:t>⥂</m:t>
            </m:r>
            <m:r>
              <w:rPr>
                <w:rFonts w:ascii="Cambria Math"/>
                <w:sz w:val="28"/>
                <w:szCs w:val="28"/>
              </w:rPr>
              <m:t>BaS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M(BaS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</m:den>
        </m:f>
      </m:oMath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 xml:space="preserve">  </w:t>
      </w:r>
      <w:proofErr w:type="spellStart"/>
      <w:r w:rsidRPr="00E962A1">
        <w:rPr>
          <w:sz w:val="28"/>
          <w:szCs w:val="28"/>
          <w:lang w:val="en-US"/>
        </w:rPr>
        <w:t>BaSO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– маса  </w:t>
      </w:r>
      <w:proofErr w:type="spellStart"/>
      <w:r w:rsidRPr="00E962A1">
        <w:rPr>
          <w:sz w:val="28"/>
          <w:szCs w:val="28"/>
          <w:lang w:val="en-US"/>
        </w:rPr>
        <w:t>BaSO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після прожарювання,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А</w:t>
      </w:r>
      <w:r w:rsidRPr="00E962A1">
        <w:rPr>
          <w:sz w:val="28"/>
          <w:szCs w:val="28"/>
          <w:vertAlign w:val="subscript"/>
          <w:lang w:val="en-US"/>
        </w:rPr>
        <w:t>S</w:t>
      </w:r>
      <w:r w:rsidRPr="00E962A1">
        <w:rPr>
          <w:sz w:val="28"/>
          <w:szCs w:val="28"/>
        </w:rPr>
        <w:t xml:space="preserve"> – атомна маса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М(</w:t>
      </w:r>
      <w:proofErr w:type="spellStart"/>
      <w:r w:rsidRPr="00E962A1">
        <w:rPr>
          <w:sz w:val="28"/>
          <w:szCs w:val="28"/>
          <w:lang w:val="en-US"/>
        </w:rPr>
        <w:t>BaSO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) – молярна маса </w:t>
      </w:r>
      <w:proofErr w:type="spellStart"/>
      <w:r w:rsidRPr="00E962A1">
        <w:rPr>
          <w:sz w:val="28"/>
          <w:szCs w:val="28"/>
          <w:lang w:val="en-US"/>
        </w:rPr>
        <w:t>BaSO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Метод спалювання наважки в кисні. Сутність методу полягає в спалюванні наважки чавуну в трубчатій печі з наступним поглинанням виділеного 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водою та </w:t>
      </w:r>
      <w:proofErr w:type="spellStart"/>
      <w:r w:rsidRPr="00E962A1">
        <w:rPr>
          <w:sz w:val="28"/>
          <w:szCs w:val="28"/>
        </w:rPr>
        <w:t>йодометричним</w:t>
      </w:r>
      <w:proofErr w:type="spellEnd"/>
      <w:r w:rsidRPr="00E962A1">
        <w:rPr>
          <w:sz w:val="28"/>
          <w:szCs w:val="28"/>
        </w:rPr>
        <w:t xml:space="preserve"> закінченням: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4FeS + 7O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→ 4SO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+ 2 Fe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3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 →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3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J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 →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+ 2HJ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S</w:t>
      </w:r>
      <w:proofErr w:type="spellEnd"/>
      <w:r w:rsidRPr="00E962A1">
        <w:rPr>
          <w:sz w:val="28"/>
          <w:szCs w:val="28"/>
          <w:lang w:val="en-US"/>
        </w:rPr>
        <w:t xml:space="preserve"> = ½</w:t>
      </w:r>
      <w:r w:rsidRPr="00E962A1">
        <w:rPr>
          <w:sz w:val="28"/>
          <w:szCs w:val="28"/>
        </w:rPr>
        <w:t xml:space="preserve">                Метод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прямого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титрування</w:t>
      </w:r>
      <w:r w:rsidRPr="00E962A1">
        <w:rPr>
          <w:sz w:val="28"/>
          <w:szCs w:val="28"/>
          <w:lang w:val="en-US"/>
        </w:rPr>
        <w:t>.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Розрахунок визначення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методом спалювання наважки в кисні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61273A" w:rsidP="0061273A">
      <w:pPr>
        <w:spacing w:line="360" w:lineRule="auto"/>
        <w:ind w:left="360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%S=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fS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5F6BA4" w:rsidP="0061273A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J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</m:oMath>
      <w:r>
        <w:rPr>
          <w:sz w:val="28"/>
          <w:szCs w:val="28"/>
        </w:rPr>
        <w:t>– концентрація йоду,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/дм</w:t>
      </w:r>
      <w:r w:rsidRPr="008113C1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61273A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/>
                <w:sz w:val="28"/>
                <w:szCs w:val="28"/>
                <w:vertAlign w:val="subscript"/>
                <w:lang w:val="en-US"/>
              </w:rPr>
              <m:t>J</m:t>
            </m:r>
          </m:e>
          <m:sub>
            <m:r>
              <w:rPr>
                <w:rFonts w:ascii="Cambria Math"/>
                <w:sz w:val="28"/>
                <w:szCs w:val="28"/>
                <w:vertAlign w:val="subscript"/>
                <w:lang w:val="ru-RU"/>
              </w:rPr>
              <m:t>2</m:t>
            </m:r>
          </m:sub>
        </m:sSub>
      </m:oMath>
      <w:r w:rsidRPr="00E962A1">
        <w:rPr>
          <w:sz w:val="28"/>
          <w:szCs w:val="28"/>
        </w:rPr>
        <w:t xml:space="preserve"> – об’єм йо</w:t>
      </w:r>
      <w:proofErr w:type="spellStart"/>
      <w:r>
        <w:rPr>
          <w:sz w:val="28"/>
          <w:szCs w:val="28"/>
        </w:rPr>
        <w:t>ду</w:t>
      </w:r>
      <w:proofErr w:type="spellEnd"/>
      <w:r>
        <w:rPr>
          <w:sz w:val="28"/>
          <w:szCs w:val="28"/>
        </w:rPr>
        <w:t xml:space="preserve"> витраченого на титрування, см</w:t>
      </w:r>
      <w:r w:rsidRPr="008113C1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  <w:lang w:val="en-US"/>
        </w:rPr>
        <w:t>f</w:t>
      </w:r>
      <w:proofErr w:type="spellEnd"/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  <w:vertAlign w:val="subscript"/>
          <w:lang w:val="en-US"/>
        </w:rPr>
        <w:t>S</w:t>
      </w:r>
      <w:r w:rsidRPr="00E962A1">
        <w:rPr>
          <w:sz w:val="28"/>
          <w:szCs w:val="28"/>
        </w:rPr>
        <w:t xml:space="preserve"> – молярна маса еквіваленту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>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</w:t>
      </w:r>
      <w:proofErr w:type="spellStart"/>
      <w:r w:rsidRPr="00E962A1">
        <w:rPr>
          <w:sz w:val="28"/>
          <w:szCs w:val="28"/>
        </w:rPr>
        <w:t>Фотоколориметричний</w:t>
      </w:r>
      <w:proofErr w:type="spellEnd"/>
      <w:r w:rsidRPr="00E962A1">
        <w:rPr>
          <w:sz w:val="28"/>
          <w:szCs w:val="28"/>
        </w:rPr>
        <w:t xml:space="preserve"> метод. Цей метод є найбільш точним для визначення малих кількостей (10</w:t>
      </w:r>
      <w:r w:rsidRPr="00E962A1">
        <w:rPr>
          <w:sz w:val="28"/>
          <w:szCs w:val="28"/>
          <w:vertAlign w:val="superscript"/>
        </w:rPr>
        <w:t>-4</w:t>
      </w:r>
      <w:r w:rsidRPr="00E962A1">
        <w:rPr>
          <w:sz w:val="28"/>
          <w:szCs w:val="28"/>
        </w:rPr>
        <w:t xml:space="preserve">%)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з застосуванням </w:t>
      </w:r>
      <w:proofErr w:type="spellStart"/>
      <w:r w:rsidRPr="00E962A1">
        <w:rPr>
          <w:sz w:val="28"/>
          <w:szCs w:val="28"/>
        </w:rPr>
        <w:t>сульфатнокислого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диметил</w:t>
      </w:r>
      <w:proofErr w:type="spellEnd"/>
      <w:r w:rsidRPr="00E962A1">
        <w:rPr>
          <w:sz w:val="28"/>
          <w:szCs w:val="28"/>
        </w:rPr>
        <w:t>-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</w:rPr>
        <w:t>-</w:t>
      </w:r>
      <w:proofErr w:type="spellStart"/>
      <w:r w:rsidRPr="00E962A1">
        <w:rPr>
          <w:sz w:val="28"/>
          <w:szCs w:val="28"/>
        </w:rPr>
        <w:t>фенілдіаміну</w:t>
      </w:r>
      <w:proofErr w:type="spellEnd"/>
      <w:r w:rsidRPr="00E962A1">
        <w:rPr>
          <w:sz w:val="28"/>
          <w:szCs w:val="28"/>
        </w:rPr>
        <w:t xml:space="preserve">. Наважку розчиняють в </w:t>
      </w:r>
      <w:proofErr w:type="spellStart"/>
      <w:r w:rsidRPr="00E962A1">
        <w:rPr>
          <w:sz w:val="28"/>
          <w:szCs w:val="28"/>
        </w:rPr>
        <w:t>ортофосфатній</w:t>
      </w:r>
      <w:proofErr w:type="spellEnd"/>
      <w:r w:rsidRPr="00E962A1">
        <w:rPr>
          <w:sz w:val="28"/>
          <w:szCs w:val="28"/>
        </w:rPr>
        <w:t xml:space="preserve"> кислоті в присутності металевого хрому для відновлення іону 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vertAlign w:val="superscript"/>
        </w:rPr>
        <w:t>2-</w:t>
      </w:r>
      <w:r w:rsidRPr="00E962A1">
        <w:rPr>
          <w:sz w:val="28"/>
          <w:szCs w:val="28"/>
        </w:rPr>
        <w:t xml:space="preserve"> в іон 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perscript"/>
        </w:rPr>
        <w:t>2-</w:t>
      </w:r>
      <w:r w:rsidRPr="00E962A1">
        <w:rPr>
          <w:sz w:val="28"/>
          <w:szCs w:val="28"/>
        </w:rPr>
        <w:t>, який відганяють і поглинають розчином лугу з фотометричним визначенням метиленової сині, яка утворилася в</w:t>
      </w:r>
      <w:r>
        <w:rPr>
          <w:sz w:val="28"/>
          <w:szCs w:val="28"/>
        </w:rPr>
        <w:t xml:space="preserve"> результаті взаємодії </w:t>
      </w:r>
      <w:proofErr w:type="spellStart"/>
      <w:r>
        <w:rPr>
          <w:sz w:val="28"/>
          <w:szCs w:val="28"/>
        </w:rPr>
        <w:t>гідрогенсульфуру</w:t>
      </w:r>
      <w:proofErr w:type="spellEnd"/>
      <w:r w:rsidRPr="00E962A1">
        <w:rPr>
          <w:sz w:val="28"/>
          <w:szCs w:val="28"/>
        </w:rPr>
        <w:t xml:space="preserve"> з </w:t>
      </w:r>
      <w:proofErr w:type="spellStart"/>
      <w:r w:rsidRPr="00E962A1">
        <w:rPr>
          <w:sz w:val="28"/>
          <w:szCs w:val="28"/>
        </w:rPr>
        <w:t>ферумом</w:t>
      </w:r>
      <w:proofErr w:type="spellEnd"/>
      <w:r w:rsidRPr="00E962A1">
        <w:rPr>
          <w:sz w:val="28"/>
          <w:szCs w:val="28"/>
        </w:rPr>
        <w:t xml:space="preserve"> (ІІІ) та </w:t>
      </w:r>
      <w:proofErr w:type="spellStart"/>
      <w:r w:rsidRPr="00E962A1">
        <w:rPr>
          <w:sz w:val="28"/>
          <w:szCs w:val="28"/>
        </w:rPr>
        <w:t>сульфатнокислим</w:t>
      </w:r>
      <w:proofErr w:type="spellEnd"/>
      <w:r w:rsidRPr="00E962A1">
        <w:rPr>
          <w:sz w:val="28"/>
          <w:szCs w:val="28"/>
        </w:rPr>
        <w:t xml:space="preserve"> або </w:t>
      </w:r>
      <w:proofErr w:type="spellStart"/>
      <w:r w:rsidRPr="00E962A1">
        <w:rPr>
          <w:sz w:val="28"/>
          <w:szCs w:val="28"/>
        </w:rPr>
        <w:t>хлориднокислим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диметил</w:t>
      </w:r>
      <w:proofErr w:type="spellEnd"/>
      <w:r w:rsidRPr="00E962A1">
        <w:rPr>
          <w:sz w:val="28"/>
          <w:szCs w:val="28"/>
        </w:rPr>
        <w:t>-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</w:rPr>
        <w:t>-</w:t>
      </w:r>
      <w:proofErr w:type="spellStart"/>
      <w:r w:rsidRPr="00E962A1">
        <w:rPr>
          <w:sz w:val="28"/>
          <w:szCs w:val="28"/>
        </w:rPr>
        <w:t>фенілдіаміном</w:t>
      </w:r>
      <w:proofErr w:type="spellEnd"/>
      <w:r w:rsidRPr="00E962A1">
        <w:rPr>
          <w:sz w:val="28"/>
          <w:szCs w:val="28"/>
        </w:rPr>
        <w:t>. Утворення метиленової сині може бути виражено рівнянням: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D919AB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D919AB">
        <w:rPr>
          <w:sz w:val="28"/>
          <w:szCs w:val="28"/>
        </w:rPr>
        <w:t>2[</w:t>
      </w:r>
      <w:r w:rsidRPr="00E962A1">
        <w:rPr>
          <w:sz w:val="28"/>
          <w:szCs w:val="28"/>
          <w:lang w:val="en-US"/>
        </w:rPr>
        <w:t>NH</w:t>
      </w:r>
      <w:r w:rsidRPr="00D919AB">
        <w:rPr>
          <w:sz w:val="28"/>
          <w:szCs w:val="28"/>
          <w:vertAlign w:val="subscript"/>
        </w:rPr>
        <w:t>2</w:t>
      </w:r>
      <w:r w:rsidRPr="00D919AB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C</w:t>
      </w:r>
      <w:r w:rsidRPr="00D919AB">
        <w:rPr>
          <w:sz w:val="28"/>
          <w:szCs w:val="28"/>
          <w:vertAlign w:val="subscript"/>
        </w:rPr>
        <w:t>6</w:t>
      </w:r>
      <w:r w:rsidRPr="00E962A1">
        <w:rPr>
          <w:sz w:val="28"/>
          <w:szCs w:val="28"/>
          <w:lang w:val="en-US"/>
        </w:rPr>
        <w:t>H</w:t>
      </w:r>
      <w:r w:rsidRPr="00D919AB">
        <w:rPr>
          <w:sz w:val="28"/>
          <w:szCs w:val="28"/>
          <w:vertAlign w:val="subscript"/>
        </w:rPr>
        <w:t>4</w:t>
      </w:r>
      <w:r w:rsidRPr="00D919AB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N</w:t>
      </w:r>
      <w:r w:rsidRPr="00D919AB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CH</w:t>
      </w:r>
      <w:r w:rsidRPr="00D919AB">
        <w:rPr>
          <w:sz w:val="28"/>
          <w:szCs w:val="28"/>
          <w:vertAlign w:val="subscript"/>
        </w:rPr>
        <w:t>3</w:t>
      </w:r>
      <w:r w:rsidRPr="00D919AB">
        <w:rPr>
          <w:sz w:val="28"/>
          <w:szCs w:val="28"/>
        </w:rPr>
        <w:t>)</w:t>
      </w:r>
      <w:r w:rsidRPr="00D919AB">
        <w:rPr>
          <w:sz w:val="28"/>
          <w:szCs w:val="28"/>
          <w:vertAlign w:val="subscript"/>
        </w:rPr>
        <w:t>2</w:t>
      </w:r>
      <w:r w:rsidRPr="00D919AB">
        <w:rPr>
          <w:sz w:val="28"/>
          <w:szCs w:val="28"/>
        </w:rPr>
        <w:t>*]</w:t>
      </w:r>
      <w:r w:rsidRPr="00E962A1">
        <w:rPr>
          <w:sz w:val="28"/>
          <w:szCs w:val="28"/>
          <w:lang w:val="en-US"/>
        </w:rPr>
        <w:t>HCl</w:t>
      </w:r>
      <w:r w:rsidRPr="00D919AB">
        <w:rPr>
          <w:sz w:val="28"/>
          <w:szCs w:val="28"/>
        </w:rPr>
        <w:t xml:space="preserve"> + 6</w:t>
      </w:r>
      <w:proofErr w:type="spellStart"/>
      <w:r w:rsidRPr="00E962A1">
        <w:rPr>
          <w:sz w:val="28"/>
          <w:szCs w:val="28"/>
          <w:lang w:val="en-US"/>
        </w:rPr>
        <w:t>FeCl</w:t>
      </w:r>
      <w:proofErr w:type="spellEnd"/>
      <w:r w:rsidRPr="00D919AB">
        <w:rPr>
          <w:sz w:val="28"/>
          <w:szCs w:val="28"/>
          <w:vertAlign w:val="subscript"/>
        </w:rPr>
        <w:t>3</w:t>
      </w:r>
      <w:r w:rsidRPr="00D919AB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Na</w:t>
      </w:r>
      <w:r w:rsidRPr="00D919AB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</w:t>
      </w:r>
      <w:r w:rsidRPr="00D919AB">
        <w:rPr>
          <w:sz w:val="28"/>
          <w:szCs w:val="28"/>
        </w:rPr>
        <w:t xml:space="preserve"> →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  <w:lang w:val="en-US"/>
        </w:rPr>
        <w:t>6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– N (CH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</w:t>
      </w:r>
      <w:r w:rsidRPr="00E962A1">
        <w:rPr>
          <w:sz w:val="28"/>
          <w:szCs w:val="28"/>
          <w:lang w:val="en-US"/>
        </w:rPr>
        <w:t xml:space="preserve"> /  \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 w:rsidRPr="008113C1">
        <w:rPr>
          <w:sz w:val="28"/>
          <w:szCs w:val="28"/>
          <w:lang w:val="en-US"/>
        </w:rPr>
        <w:t xml:space="preserve"> </w:t>
      </w:r>
      <w:r w:rsidRPr="005E4B3A">
        <w:rPr>
          <w:sz w:val="28"/>
          <w:szCs w:val="28"/>
          <w:lang w:val="en-US"/>
        </w:rPr>
        <w:t xml:space="preserve"> </w:t>
      </w:r>
      <w:r w:rsidRPr="008113C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  <w:lang w:val="en-US"/>
        </w:rPr>
        <w:t>→ 6FeCl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+ 4HCl + 2NaCl + 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Cl + N      S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5E4B3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</w:t>
      </w:r>
      <w:r w:rsidRPr="005E4B3A"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>\\  /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6</w:t>
      </w:r>
      <w:r w:rsidRPr="00E962A1">
        <w:rPr>
          <w:sz w:val="28"/>
          <w:szCs w:val="28"/>
        </w:rPr>
        <w:t xml:space="preserve"> = 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</w:t>
      </w:r>
      <w:r w:rsidRPr="00E962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E962A1">
        <w:rPr>
          <w:sz w:val="28"/>
          <w:szCs w:val="28"/>
        </w:rPr>
        <w:t xml:space="preserve">  \  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</w:t>
      </w:r>
      <w:r w:rsidRPr="00E962A1">
        <w:rPr>
          <w:sz w:val="28"/>
          <w:szCs w:val="28"/>
          <w:lang w:val="en-US"/>
        </w:rPr>
        <w:t>Cl</w:t>
      </w:r>
      <w:r w:rsidRPr="00E962A1">
        <w:rPr>
          <w:sz w:val="28"/>
          <w:szCs w:val="28"/>
        </w:rPr>
        <w:t xml:space="preserve"> 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5.5 </w:t>
      </w:r>
      <w:r w:rsidRPr="00E962A1">
        <w:rPr>
          <w:sz w:val="28"/>
          <w:szCs w:val="28"/>
        </w:rPr>
        <w:t xml:space="preserve">Виробництво сталі.                                     </w:t>
      </w:r>
    </w:p>
    <w:p w:rsidR="005F6BA4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5.6 </w:t>
      </w:r>
      <w:r w:rsidRPr="00E962A1">
        <w:rPr>
          <w:sz w:val="28"/>
          <w:szCs w:val="28"/>
        </w:rPr>
        <w:t xml:space="preserve">Методи визначення фосфору    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</w:t>
      </w:r>
    </w:p>
    <w:p w:rsidR="005F6BA4" w:rsidRPr="005E4B3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5.5 </w:t>
      </w:r>
      <w:r w:rsidRPr="00E962A1">
        <w:rPr>
          <w:sz w:val="28"/>
          <w:szCs w:val="28"/>
        </w:rPr>
        <w:t xml:space="preserve">Виробництво сталі.                                    </w:t>
      </w:r>
    </w:p>
    <w:p w:rsidR="005F6BA4" w:rsidRPr="005E4B3A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E4B3A">
        <w:rPr>
          <w:sz w:val="28"/>
          <w:szCs w:val="28"/>
        </w:rPr>
        <w:t xml:space="preserve">Переробка чавуну в сталь базується у зменшенні кількості карбону шляхом його окиснення, у можливо повному видаленні </w:t>
      </w:r>
      <w:proofErr w:type="spellStart"/>
      <w:r w:rsidRPr="005E4B3A">
        <w:rPr>
          <w:sz w:val="28"/>
          <w:szCs w:val="28"/>
        </w:rPr>
        <w:t>Сульфуру</w:t>
      </w:r>
      <w:proofErr w:type="spellEnd"/>
      <w:r w:rsidRPr="005E4B3A">
        <w:rPr>
          <w:sz w:val="28"/>
          <w:szCs w:val="28"/>
        </w:rPr>
        <w:t xml:space="preserve"> і фосфору і в доведенні в сталі до потрібних меж вмісту силіцію, мангану та інших елементів.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Окиснення карбону можна здійснювати двома методами: продувкою кисню через розплавлений чавун – конверторний метод і додаванням в розплавлений чавун твердих </w:t>
      </w:r>
      <w:proofErr w:type="spellStart"/>
      <w:r w:rsidRPr="00E962A1">
        <w:rPr>
          <w:sz w:val="28"/>
          <w:szCs w:val="28"/>
        </w:rPr>
        <w:t>окислювачів</w:t>
      </w:r>
      <w:proofErr w:type="spellEnd"/>
      <w:r w:rsidRPr="00E962A1">
        <w:rPr>
          <w:sz w:val="28"/>
          <w:szCs w:val="28"/>
        </w:rPr>
        <w:t xml:space="preserve"> (залізної руди, окалини та інших) – мартенівський метод.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 обох методах карбон окислюється до оксиду та двооксиду карбону, а такі домішки, як силіцій та манган в значному ступені переходять в шлак у вигляді 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та </w:t>
      </w:r>
      <w:proofErr w:type="spellStart"/>
      <w:r w:rsidRPr="00E962A1">
        <w:rPr>
          <w:sz w:val="28"/>
          <w:szCs w:val="28"/>
          <w:lang w:val="en-US"/>
        </w:rPr>
        <w:t>MnO</w:t>
      </w:r>
      <w:proofErr w:type="spellEnd"/>
      <w:r w:rsidRPr="00E962A1">
        <w:rPr>
          <w:sz w:val="28"/>
          <w:szCs w:val="28"/>
        </w:rPr>
        <w:t xml:space="preserve">. Для видалення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 xml:space="preserve"> та фосфору необхідно в </w:t>
      </w:r>
      <w:proofErr w:type="spellStart"/>
      <w:r w:rsidRPr="00E962A1">
        <w:rPr>
          <w:sz w:val="28"/>
          <w:szCs w:val="28"/>
        </w:rPr>
        <w:t>шлаці</w:t>
      </w:r>
      <w:proofErr w:type="spellEnd"/>
      <w:r w:rsidRPr="00E962A1">
        <w:rPr>
          <w:sz w:val="28"/>
          <w:szCs w:val="28"/>
        </w:rPr>
        <w:t xml:space="preserve"> мати надлишкову кількість оксиду кальцію. Розрізняють кислі та основні методи переробки чавуну в сталь. Кислі методи застосовують тільки для чавунів, які містять мало фосфору та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>. В мартенівському методі кислі і основні методи переробки чавуну в сталь здійснюється в мартенівських печах. Для кислої переробки застосовують футеровку мартенівської печі із динасу, а  в шихту додають кварцовий пісок. Для основного методу низ та стіни викладені із магнезиту або доломіту, а в якості флюсу в шихту додають вапняк.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При конверторному методі кислий метод переробки чавуну в сталь називається бесемерівським, основний метод носить назву томасівського.</w:t>
      </w:r>
      <w:r>
        <w:rPr>
          <w:sz w:val="28"/>
          <w:szCs w:val="28"/>
        </w:rPr>
        <w:t xml:space="preserve">            </w:t>
      </w:r>
    </w:p>
    <w:p w:rsidR="005F6BA4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5.6 </w:t>
      </w:r>
      <w:r w:rsidRPr="00E962A1">
        <w:rPr>
          <w:sz w:val="28"/>
          <w:szCs w:val="28"/>
        </w:rPr>
        <w:t xml:space="preserve">Методи визначення фосфору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962A1">
        <w:rPr>
          <w:sz w:val="28"/>
          <w:szCs w:val="28"/>
        </w:rPr>
        <w:t xml:space="preserve">Фосфор в металах знаходиться у вигляді твердого розчину твердого розчину та фосфідів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</w:rPr>
        <w:t>. Вміст фосфору в чавунах коливається від 0,1-0,5% та вище, в сталі – 0,01-0,3%.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>Фосфор має шкідливий вплив на якість сплавів, надає їм крихкість при низьких температурах , підвищує текучість  та покращує обробку різанням.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E962A1">
        <w:rPr>
          <w:sz w:val="28"/>
          <w:szCs w:val="28"/>
        </w:rPr>
        <w:t xml:space="preserve">Визначення </w:t>
      </w:r>
      <w:proofErr w:type="spellStart"/>
      <w:r w:rsidRPr="00E962A1">
        <w:rPr>
          <w:sz w:val="28"/>
          <w:szCs w:val="28"/>
        </w:rPr>
        <w:t>фосфора</w:t>
      </w:r>
      <w:proofErr w:type="spellEnd"/>
      <w:r w:rsidRPr="00E962A1">
        <w:rPr>
          <w:sz w:val="28"/>
          <w:szCs w:val="28"/>
        </w:rPr>
        <w:t xml:space="preserve"> в залізних рудах  та інших сплавах  базується на процесі окиснення фосфору у фосфорну кислоту, за допомогою сильних </w:t>
      </w:r>
      <w:r>
        <w:rPr>
          <w:sz w:val="28"/>
          <w:szCs w:val="28"/>
        </w:rPr>
        <w:t>окисн</w:t>
      </w:r>
      <w:r w:rsidRPr="00E962A1">
        <w:rPr>
          <w:sz w:val="28"/>
          <w:szCs w:val="28"/>
        </w:rPr>
        <w:t xml:space="preserve">ювачів (нітратна кислота, царська </w:t>
      </w:r>
      <w:proofErr w:type="spellStart"/>
      <w:r w:rsidRPr="00E962A1">
        <w:rPr>
          <w:sz w:val="28"/>
          <w:szCs w:val="28"/>
        </w:rPr>
        <w:t>водка</w:t>
      </w:r>
      <w:proofErr w:type="spellEnd"/>
      <w:r w:rsidRPr="00E962A1">
        <w:rPr>
          <w:sz w:val="28"/>
          <w:szCs w:val="28"/>
        </w:rPr>
        <w:t xml:space="preserve">, калій перманганат та ін.). При використанні </w:t>
      </w:r>
      <w:r w:rsidRPr="00E962A1">
        <w:rPr>
          <w:sz w:val="28"/>
          <w:szCs w:val="28"/>
        </w:rPr>
        <w:lastRenderedPageBreak/>
        <w:t xml:space="preserve">слабких </w:t>
      </w:r>
      <w:proofErr w:type="spellStart"/>
      <w:r w:rsidRPr="00E962A1">
        <w:rPr>
          <w:sz w:val="28"/>
          <w:szCs w:val="28"/>
        </w:rPr>
        <w:t>окислювачів</w:t>
      </w:r>
      <w:proofErr w:type="spellEnd"/>
      <w:r w:rsidRPr="00E962A1">
        <w:rPr>
          <w:sz w:val="28"/>
          <w:szCs w:val="28"/>
        </w:rPr>
        <w:t xml:space="preserve"> значна частина фосфору може бути втрачена у вигляді фосфорного гідрогену (РН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):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0F2968" w:rsidP="005F6BA4">
      <w:pPr>
        <w:spacing w:line="360" w:lineRule="auto"/>
        <w:ind w:left="360"/>
        <w:jc w:val="both"/>
        <w:rPr>
          <w:sz w:val="28"/>
          <w:szCs w:val="28"/>
        </w:rPr>
      </w:pPr>
      <w:r w:rsidRPr="000F2968">
        <w:rPr>
          <w:sz w:val="28"/>
          <w:szCs w:val="28"/>
        </w:rPr>
        <w:t xml:space="preserve">                            </w:t>
      </w:r>
      <w:r w:rsidR="005F6BA4" w:rsidRPr="00E962A1">
        <w:rPr>
          <w:sz w:val="28"/>
          <w:szCs w:val="28"/>
        </w:rPr>
        <w:t>2</w:t>
      </w:r>
      <w:r w:rsidR="005F6BA4" w:rsidRPr="00E962A1">
        <w:rPr>
          <w:sz w:val="28"/>
          <w:szCs w:val="28"/>
          <w:lang w:val="en-US"/>
        </w:rPr>
        <w:t>Fe</w:t>
      </w:r>
      <w:r w:rsidR="005F6BA4" w:rsidRPr="00E962A1">
        <w:rPr>
          <w:sz w:val="28"/>
          <w:szCs w:val="28"/>
          <w:vertAlign w:val="subscript"/>
        </w:rPr>
        <w:t>3</w:t>
      </w:r>
      <w:r w:rsidR="005F6BA4" w:rsidRPr="00E962A1">
        <w:rPr>
          <w:sz w:val="28"/>
          <w:szCs w:val="28"/>
          <w:lang w:val="en-US"/>
        </w:rPr>
        <w:t>P</w:t>
      </w:r>
      <w:r w:rsidR="005F6BA4" w:rsidRPr="00E962A1">
        <w:rPr>
          <w:sz w:val="28"/>
          <w:szCs w:val="28"/>
        </w:rPr>
        <w:t xml:space="preserve"> + 12</w:t>
      </w:r>
      <w:r w:rsidR="005F6BA4" w:rsidRPr="00E962A1">
        <w:rPr>
          <w:sz w:val="28"/>
          <w:szCs w:val="28"/>
          <w:lang w:val="en-US"/>
        </w:rPr>
        <w:t>HCl</w:t>
      </w:r>
      <w:r w:rsidR="005F6BA4" w:rsidRPr="00E962A1">
        <w:rPr>
          <w:sz w:val="28"/>
          <w:szCs w:val="28"/>
        </w:rPr>
        <w:t xml:space="preserve"> → 2</w:t>
      </w:r>
      <w:r w:rsidR="005F6BA4" w:rsidRPr="00E962A1">
        <w:rPr>
          <w:sz w:val="28"/>
          <w:szCs w:val="28"/>
          <w:lang w:val="en-US"/>
        </w:rPr>
        <w:t>PH</w:t>
      </w:r>
      <w:r w:rsidR="005F6BA4" w:rsidRPr="00E962A1">
        <w:rPr>
          <w:sz w:val="28"/>
          <w:szCs w:val="28"/>
          <w:vertAlign w:val="subscript"/>
        </w:rPr>
        <w:t>3</w:t>
      </w:r>
      <w:r w:rsidR="005F6BA4" w:rsidRPr="00E962A1">
        <w:rPr>
          <w:sz w:val="28"/>
          <w:szCs w:val="28"/>
        </w:rPr>
        <w:t>↑ + 6</w:t>
      </w:r>
      <w:proofErr w:type="spellStart"/>
      <w:r w:rsidR="005F6BA4" w:rsidRPr="00E962A1">
        <w:rPr>
          <w:sz w:val="28"/>
          <w:szCs w:val="28"/>
          <w:lang w:val="en-US"/>
        </w:rPr>
        <w:t>FeCl</w:t>
      </w:r>
      <w:proofErr w:type="spellEnd"/>
      <w:r w:rsidR="005F6BA4" w:rsidRPr="00E962A1">
        <w:rPr>
          <w:sz w:val="28"/>
          <w:szCs w:val="28"/>
          <w:vertAlign w:val="subscript"/>
        </w:rPr>
        <w:t>2</w:t>
      </w:r>
      <w:r w:rsidR="005F6BA4" w:rsidRPr="00E962A1">
        <w:rPr>
          <w:sz w:val="28"/>
          <w:szCs w:val="28"/>
        </w:rPr>
        <w:t xml:space="preserve"> + 3</w:t>
      </w:r>
      <w:r w:rsidR="005F6BA4" w:rsidRPr="00E962A1">
        <w:rPr>
          <w:sz w:val="28"/>
          <w:szCs w:val="28"/>
          <w:lang w:val="en-US"/>
        </w:rPr>
        <w:t>H</w:t>
      </w:r>
      <w:r w:rsidR="005F6BA4" w:rsidRPr="00E962A1">
        <w:rPr>
          <w:sz w:val="28"/>
          <w:szCs w:val="28"/>
          <w:vertAlign w:val="subscript"/>
        </w:rPr>
        <w:t>2</w:t>
      </w:r>
      <w:r w:rsidR="005F6BA4" w:rsidRPr="00E962A1">
        <w:rPr>
          <w:sz w:val="28"/>
          <w:szCs w:val="28"/>
        </w:rPr>
        <w:t>↑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5E4B3A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Основні методи визначення фосфору: гравіметричний, об’ємний та колориметричний.</w:t>
      </w:r>
    </w:p>
    <w:p w:rsidR="005F6BA4" w:rsidRPr="00E962A1" w:rsidRDefault="005F6BA4" w:rsidP="005F6BA4">
      <w:pPr>
        <w:spacing w:line="360" w:lineRule="auto"/>
        <w:ind w:left="360" w:firstLine="348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Гравіметричний метод. Цей метод базується на осадженні фосфору в кислому середовищі у вигляді нерозчинного </w:t>
      </w:r>
      <w:proofErr w:type="spellStart"/>
      <w:r w:rsidRPr="00E962A1">
        <w:rPr>
          <w:sz w:val="28"/>
          <w:szCs w:val="28"/>
        </w:rPr>
        <w:t>фосформолібденового</w:t>
      </w:r>
      <w:proofErr w:type="spellEnd"/>
      <w:r w:rsidRPr="00E962A1">
        <w:rPr>
          <w:sz w:val="28"/>
          <w:szCs w:val="28"/>
        </w:rPr>
        <w:t xml:space="preserve"> комплексу жовтого кольору (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[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Mo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6</w:t>
      </w:r>
      <w:r w:rsidRPr="00E962A1">
        <w:rPr>
          <w:sz w:val="28"/>
          <w:szCs w:val="28"/>
        </w:rPr>
        <w:t>]. Це визначення закінчують або висушуванням осаду при 110˚С та зважуванні його у вигляді (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РО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*12МоО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(жовта сіль), або прожарюванням осаду при 450˚С та зважуванням у вигляді Р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5</w:t>
      </w:r>
      <w:r w:rsidRPr="00E962A1">
        <w:rPr>
          <w:sz w:val="28"/>
          <w:szCs w:val="28"/>
        </w:rPr>
        <w:t>*24МоО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(синя сіль), або розчиненням осаду (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[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Mo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6</w:t>
      </w:r>
      <w:r w:rsidRPr="00E962A1">
        <w:rPr>
          <w:sz w:val="28"/>
          <w:szCs w:val="28"/>
        </w:rPr>
        <w:t>] в амоніаку і осадженням магнезіальною сумішшю у вигляді М</w:t>
      </w:r>
      <w:r w:rsidRPr="00E962A1">
        <w:rPr>
          <w:sz w:val="28"/>
          <w:szCs w:val="28"/>
          <w:lang w:val="en-US"/>
        </w:rPr>
        <w:t>g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Р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>. Метод рекомендується в якості арбітражного.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0F2968" w:rsidP="005F6BA4">
      <w:pPr>
        <w:spacing w:line="360" w:lineRule="auto"/>
        <w:jc w:val="both"/>
        <w:rPr>
          <w:sz w:val="28"/>
          <w:szCs w:val="28"/>
        </w:rPr>
      </w:pPr>
      <w:r w:rsidRPr="002235FF">
        <w:rPr>
          <w:sz w:val="28"/>
          <w:szCs w:val="28"/>
        </w:rPr>
        <w:t xml:space="preserve">                      </w:t>
      </w:r>
      <w:r w:rsidR="005F6BA4" w:rsidRPr="00E962A1">
        <w:rPr>
          <w:sz w:val="28"/>
          <w:szCs w:val="28"/>
        </w:rPr>
        <w:t>3</w:t>
      </w:r>
      <w:r w:rsidR="005F6BA4" w:rsidRPr="00E962A1">
        <w:rPr>
          <w:sz w:val="28"/>
          <w:szCs w:val="28"/>
          <w:lang w:val="en-US"/>
        </w:rPr>
        <w:t>Fe</w:t>
      </w:r>
      <w:r w:rsidR="005F6BA4" w:rsidRPr="00E962A1">
        <w:rPr>
          <w:sz w:val="28"/>
          <w:szCs w:val="28"/>
          <w:vertAlign w:val="subscript"/>
        </w:rPr>
        <w:t>3</w:t>
      </w:r>
      <w:r w:rsidR="005F6BA4" w:rsidRPr="00E962A1">
        <w:rPr>
          <w:sz w:val="28"/>
          <w:szCs w:val="28"/>
          <w:lang w:val="en-US"/>
        </w:rPr>
        <w:t>P</w:t>
      </w:r>
      <w:r w:rsidR="005F6BA4" w:rsidRPr="00E962A1">
        <w:rPr>
          <w:sz w:val="28"/>
          <w:szCs w:val="28"/>
        </w:rPr>
        <w:t xml:space="preserve"> + 41</w:t>
      </w:r>
      <w:r w:rsidR="005F6BA4" w:rsidRPr="00E962A1">
        <w:rPr>
          <w:sz w:val="28"/>
          <w:szCs w:val="28"/>
          <w:lang w:val="en-US"/>
        </w:rPr>
        <w:t>HNO</w:t>
      </w:r>
      <w:r w:rsidR="005F6BA4" w:rsidRPr="00E962A1">
        <w:rPr>
          <w:sz w:val="28"/>
          <w:szCs w:val="28"/>
          <w:vertAlign w:val="subscript"/>
        </w:rPr>
        <w:t>3</w:t>
      </w:r>
      <w:r w:rsidR="005F6BA4" w:rsidRPr="00E962A1">
        <w:rPr>
          <w:sz w:val="28"/>
          <w:szCs w:val="28"/>
        </w:rPr>
        <w:t xml:space="preserve"> → 3</w:t>
      </w:r>
      <w:r w:rsidR="005F6BA4" w:rsidRPr="00E962A1">
        <w:rPr>
          <w:sz w:val="28"/>
          <w:szCs w:val="28"/>
          <w:lang w:val="en-US"/>
        </w:rPr>
        <w:t>H</w:t>
      </w:r>
      <w:r w:rsidR="005F6BA4" w:rsidRPr="00E962A1">
        <w:rPr>
          <w:sz w:val="28"/>
          <w:szCs w:val="28"/>
          <w:vertAlign w:val="subscript"/>
        </w:rPr>
        <w:t>3</w:t>
      </w:r>
      <w:r w:rsidR="005F6BA4" w:rsidRPr="00E962A1">
        <w:rPr>
          <w:sz w:val="28"/>
          <w:szCs w:val="28"/>
          <w:lang w:val="en-US"/>
        </w:rPr>
        <w:t>PO</w:t>
      </w:r>
      <w:r w:rsidR="005F6BA4" w:rsidRPr="00E962A1">
        <w:rPr>
          <w:sz w:val="28"/>
          <w:szCs w:val="28"/>
          <w:vertAlign w:val="subscript"/>
        </w:rPr>
        <w:t>4</w:t>
      </w:r>
      <w:r w:rsidR="005F6BA4" w:rsidRPr="00E962A1">
        <w:rPr>
          <w:sz w:val="28"/>
          <w:szCs w:val="28"/>
        </w:rPr>
        <w:t xml:space="preserve"> + 9</w:t>
      </w:r>
      <w:r w:rsidR="005F6BA4" w:rsidRPr="00E962A1">
        <w:rPr>
          <w:sz w:val="28"/>
          <w:szCs w:val="28"/>
          <w:lang w:val="en-US"/>
        </w:rPr>
        <w:t>Fe</w:t>
      </w:r>
      <w:r w:rsidR="005F6BA4" w:rsidRPr="00E962A1">
        <w:rPr>
          <w:sz w:val="28"/>
          <w:szCs w:val="28"/>
        </w:rPr>
        <w:t>(</w:t>
      </w:r>
      <w:r w:rsidR="005F6BA4" w:rsidRPr="00E962A1">
        <w:rPr>
          <w:sz w:val="28"/>
          <w:szCs w:val="28"/>
          <w:lang w:val="en-US"/>
        </w:rPr>
        <w:t>NO</w:t>
      </w:r>
      <w:r w:rsidR="005F6BA4" w:rsidRPr="00E962A1">
        <w:rPr>
          <w:sz w:val="28"/>
          <w:szCs w:val="28"/>
          <w:vertAlign w:val="subscript"/>
        </w:rPr>
        <w:t>3</w:t>
      </w:r>
      <w:r w:rsidR="005F6BA4" w:rsidRPr="00E962A1">
        <w:rPr>
          <w:sz w:val="28"/>
          <w:szCs w:val="28"/>
        </w:rPr>
        <w:t>)</w:t>
      </w:r>
      <w:r w:rsidR="005F6BA4" w:rsidRPr="00E962A1">
        <w:rPr>
          <w:sz w:val="28"/>
          <w:szCs w:val="28"/>
          <w:vertAlign w:val="subscript"/>
        </w:rPr>
        <w:t>3</w:t>
      </w:r>
      <w:r w:rsidR="005F6BA4" w:rsidRPr="00E962A1">
        <w:rPr>
          <w:sz w:val="28"/>
          <w:szCs w:val="28"/>
        </w:rPr>
        <w:t xml:space="preserve"> + 14</w:t>
      </w:r>
      <w:r w:rsidR="005F6BA4" w:rsidRPr="00E962A1">
        <w:rPr>
          <w:sz w:val="28"/>
          <w:szCs w:val="28"/>
          <w:lang w:val="en-US"/>
        </w:rPr>
        <w:t>NO</w:t>
      </w:r>
      <w:r w:rsidR="005F6BA4" w:rsidRPr="00E962A1">
        <w:rPr>
          <w:sz w:val="28"/>
          <w:szCs w:val="28"/>
        </w:rPr>
        <w:t>↑ + 16</w:t>
      </w:r>
      <w:r w:rsidR="005F6BA4" w:rsidRPr="00E962A1">
        <w:rPr>
          <w:sz w:val="28"/>
          <w:szCs w:val="28"/>
          <w:lang w:val="en-US"/>
        </w:rPr>
        <w:t>H</w:t>
      </w:r>
      <w:r w:rsidR="005F6BA4" w:rsidRPr="00E962A1">
        <w:rPr>
          <w:sz w:val="28"/>
          <w:szCs w:val="28"/>
          <w:vertAlign w:val="subscript"/>
        </w:rPr>
        <w:t>2</w:t>
      </w:r>
      <w:r w:rsidR="005F6BA4"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2235FF">
        <w:rPr>
          <w:sz w:val="28"/>
          <w:szCs w:val="28"/>
        </w:rPr>
        <w:t xml:space="preserve">                       </w:t>
      </w:r>
      <w:r w:rsidR="005F6BA4" w:rsidRPr="00E962A1">
        <w:rPr>
          <w:sz w:val="28"/>
          <w:szCs w:val="28"/>
          <w:lang w:val="en-US"/>
        </w:rPr>
        <w:t>Fe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P + 13HNO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→ H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PO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+ 3</w:t>
      </w:r>
      <w:proofErr w:type="gramStart"/>
      <w:r w:rsidR="005F6BA4" w:rsidRPr="00E962A1">
        <w:rPr>
          <w:sz w:val="28"/>
          <w:szCs w:val="28"/>
          <w:lang w:val="en-US"/>
        </w:rPr>
        <w:t>Fe(</w:t>
      </w:r>
      <w:proofErr w:type="gramEnd"/>
      <w:r w:rsidR="005F6BA4" w:rsidRPr="00E962A1">
        <w:rPr>
          <w:sz w:val="28"/>
          <w:szCs w:val="28"/>
          <w:lang w:val="en-US"/>
        </w:rPr>
        <w:t>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+ 4NO↑ + 5H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</w:p>
    <w:p w:rsidR="005F6BA4" w:rsidRPr="00E962A1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0F2968">
        <w:rPr>
          <w:sz w:val="28"/>
          <w:szCs w:val="28"/>
          <w:lang w:val="en-US"/>
        </w:rPr>
        <w:t xml:space="preserve">                      </w:t>
      </w:r>
      <w:r w:rsidR="005F6BA4" w:rsidRPr="00E962A1">
        <w:rPr>
          <w:sz w:val="28"/>
          <w:szCs w:val="28"/>
          <w:lang w:val="en-US"/>
        </w:rPr>
        <w:t>5H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PO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+ 2KMnO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+ 6HNO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→ 5H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PO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+ 2</w:t>
      </w:r>
      <w:proofErr w:type="gramStart"/>
      <w:r w:rsidR="005F6BA4" w:rsidRPr="00E962A1">
        <w:rPr>
          <w:sz w:val="28"/>
          <w:szCs w:val="28"/>
          <w:lang w:val="en-US"/>
        </w:rPr>
        <w:t>Mn(</w:t>
      </w:r>
      <w:proofErr w:type="gramEnd"/>
      <w:r w:rsidR="005F6BA4" w:rsidRPr="00E962A1">
        <w:rPr>
          <w:sz w:val="28"/>
          <w:szCs w:val="28"/>
          <w:lang w:val="en-US"/>
        </w:rPr>
        <w:t>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 xml:space="preserve"> + 2KNO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+ 3H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vertAlign w:val="subscript"/>
          <w:lang w:val="en-US"/>
        </w:rPr>
      </w:pPr>
      <w:r w:rsidRPr="00E962A1">
        <w:rPr>
          <w:sz w:val="28"/>
          <w:szCs w:val="28"/>
          <w:vertAlign w:val="subscript"/>
          <w:lang w:val="en-US"/>
        </w:rPr>
        <w:t xml:space="preserve"> </w:t>
      </w:r>
      <w:r w:rsidRPr="00E962A1">
        <w:rPr>
          <w:sz w:val="28"/>
          <w:szCs w:val="28"/>
          <w:vertAlign w:val="subscript"/>
          <w:lang w:val="en-US"/>
        </w:rPr>
        <w:tab/>
      </w:r>
      <w:r w:rsidRPr="00E962A1">
        <w:rPr>
          <w:sz w:val="28"/>
          <w:szCs w:val="28"/>
          <w:vertAlign w:val="subscript"/>
          <w:lang w:val="en-US"/>
        </w:rPr>
        <w:tab/>
      </w:r>
      <w:r w:rsidRPr="00E962A1">
        <w:rPr>
          <w:sz w:val="28"/>
          <w:szCs w:val="28"/>
          <w:vertAlign w:val="subscript"/>
          <w:lang w:val="en-US"/>
        </w:rPr>
        <w:tab/>
      </w:r>
      <w:r w:rsidRPr="00E962A1">
        <w:rPr>
          <w:sz w:val="28"/>
          <w:szCs w:val="28"/>
          <w:vertAlign w:val="subscript"/>
          <w:lang w:val="en-US"/>
        </w:rPr>
        <w:tab/>
      </w:r>
      <w:r w:rsidRPr="00E962A1">
        <w:rPr>
          <w:sz w:val="28"/>
          <w:szCs w:val="28"/>
          <w:vertAlign w:val="subscript"/>
          <w:lang w:val="en-US"/>
        </w:rPr>
        <w:tab/>
      </w:r>
      <w:r w:rsidRPr="00E962A1">
        <w:rPr>
          <w:sz w:val="28"/>
          <w:szCs w:val="28"/>
          <w:vertAlign w:val="subscript"/>
          <w:lang w:val="en-US"/>
        </w:rPr>
        <w:tab/>
        <w:t xml:space="preserve">         t</w:t>
      </w:r>
    </w:p>
    <w:p w:rsidR="005F6BA4" w:rsidRPr="00E962A1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0F2968">
        <w:rPr>
          <w:sz w:val="28"/>
          <w:szCs w:val="28"/>
          <w:lang w:val="en-US"/>
        </w:rPr>
        <w:t xml:space="preserve">                      </w:t>
      </w:r>
      <w:r w:rsidR="005F6BA4" w:rsidRPr="00E962A1">
        <w:rPr>
          <w:sz w:val="28"/>
          <w:szCs w:val="28"/>
          <w:lang w:val="en-US"/>
        </w:rPr>
        <w:t>4KMnO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+ 4HNO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+ 2H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 → 4</w:t>
      </w:r>
      <w:proofErr w:type="gramStart"/>
      <w:r w:rsidR="005F6BA4" w:rsidRPr="00E962A1">
        <w:rPr>
          <w:sz w:val="28"/>
          <w:szCs w:val="28"/>
          <w:lang w:val="en-US"/>
        </w:rPr>
        <w:t>MnO(</w:t>
      </w:r>
      <w:proofErr w:type="gramEnd"/>
      <w:r w:rsidR="005F6BA4" w:rsidRPr="00E962A1">
        <w:rPr>
          <w:sz w:val="28"/>
          <w:szCs w:val="28"/>
          <w:lang w:val="en-US"/>
        </w:rPr>
        <w:t>OH)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↓ + 4KNO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+ 3O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↑</w:t>
      </w:r>
    </w:p>
    <w:p w:rsidR="005F6BA4" w:rsidRPr="00E962A1" w:rsidRDefault="000F2968" w:rsidP="005F6BA4">
      <w:pPr>
        <w:spacing w:line="360" w:lineRule="auto"/>
        <w:jc w:val="both"/>
        <w:rPr>
          <w:sz w:val="28"/>
          <w:szCs w:val="28"/>
        </w:rPr>
      </w:pPr>
      <w:r w:rsidRPr="000F2968">
        <w:rPr>
          <w:sz w:val="28"/>
          <w:szCs w:val="28"/>
          <w:lang w:val="en-US"/>
        </w:rPr>
        <w:t xml:space="preserve">                      </w:t>
      </w:r>
      <w:proofErr w:type="spellStart"/>
      <w:proofErr w:type="gramStart"/>
      <w:r w:rsidR="005F6BA4" w:rsidRPr="00E962A1">
        <w:rPr>
          <w:sz w:val="28"/>
          <w:szCs w:val="28"/>
          <w:lang w:val="en-US"/>
        </w:rPr>
        <w:t>MnO</w:t>
      </w:r>
      <w:proofErr w:type="spellEnd"/>
      <w:r w:rsidR="005F6BA4" w:rsidRPr="00E962A1">
        <w:rPr>
          <w:sz w:val="28"/>
          <w:szCs w:val="28"/>
          <w:lang w:val="en-US"/>
        </w:rPr>
        <w:t>(</w:t>
      </w:r>
      <w:proofErr w:type="gramEnd"/>
      <w:r w:rsidR="005F6BA4" w:rsidRPr="00E962A1">
        <w:rPr>
          <w:sz w:val="28"/>
          <w:szCs w:val="28"/>
          <w:lang w:val="en-US"/>
        </w:rPr>
        <w:t>OH)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 xml:space="preserve"> + KNO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 xml:space="preserve"> + 2HNO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→ Mn(NO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 xml:space="preserve"> + KNO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+ 2H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PO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+ 12(NH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MoO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+ 21HNO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→ 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[P(Mo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7</w:t>
      </w:r>
      <w:r w:rsidRPr="00E962A1">
        <w:rPr>
          <w:sz w:val="28"/>
          <w:szCs w:val="28"/>
          <w:lang w:val="en-US"/>
        </w:rPr>
        <w:t>)</w:t>
      </w:r>
      <w:proofErr w:type="gramStart"/>
      <w:r w:rsidRPr="00E962A1">
        <w:rPr>
          <w:sz w:val="28"/>
          <w:szCs w:val="28"/>
          <w:vertAlign w:val="subscript"/>
          <w:lang w:val="en-US"/>
        </w:rPr>
        <w:t>6</w:t>
      </w:r>
      <w:r w:rsidRPr="00E962A1">
        <w:rPr>
          <w:sz w:val="28"/>
          <w:szCs w:val="28"/>
          <w:lang w:val="en-US"/>
        </w:rPr>
        <w:t>]↓</w:t>
      </w:r>
      <w:proofErr w:type="gramEnd"/>
      <w:r w:rsidRPr="00E962A1">
        <w:rPr>
          <w:sz w:val="28"/>
          <w:szCs w:val="28"/>
          <w:lang w:val="en-US"/>
        </w:rPr>
        <w:t xml:space="preserve"> + 21NH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+ 10H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0F2968" w:rsidP="005F6BA4">
      <w:pPr>
        <w:spacing w:line="360" w:lineRule="auto"/>
        <w:jc w:val="both"/>
        <w:rPr>
          <w:sz w:val="28"/>
          <w:szCs w:val="28"/>
        </w:rPr>
      </w:pPr>
      <w:r w:rsidRPr="000F2968">
        <w:rPr>
          <w:sz w:val="28"/>
          <w:szCs w:val="28"/>
          <w:lang w:val="en-US"/>
        </w:rPr>
        <w:t xml:space="preserve">                      </w:t>
      </w:r>
      <w:r w:rsidR="005F6BA4" w:rsidRPr="00E962A1">
        <w:rPr>
          <w:sz w:val="28"/>
          <w:szCs w:val="28"/>
          <w:lang w:val="en-US"/>
        </w:rPr>
        <w:t>(NH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HPO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MgCl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 xml:space="preserve"> + NH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OH → MgNH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PO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↓ + NH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Cl + 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</w:rPr>
        <w:t xml:space="preserve"> Розрахунок визначення фосфору гравіметричним методом.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При висушуванні ГПК.</w:t>
      </w:r>
    </w:p>
    <w:p w:rsidR="005F6BA4" w:rsidRPr="005E4B3A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61273A" w:rsidP="0061273A">
      <w:pPr>
        <w:spacing w:line="360" w:lineRule="auto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%P=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m</m:t>
            </m:r>
            <m:r>
              <w:rPr>
                <w:rFonts w:ascii="Cambria Math" w:hAnsi="Cambria Math" w:cs="Cambria Math"/>
                <w:sz w:val="28"/>
                <w:szCs w:val="28"/>
              </w:rPr>
              <m:t>⥂</m:t>
            </m:r>
            <m:r>
              <w:rPr>
                <w:rFonts w:ascii="Cambria Math"/>
                <w:sz w:val="28"/>
                <w:szCs w:val="28"/>
              </w:rPr>
              <m:t>(N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)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[P(M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7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)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6</m:t>
                    </m:r>
                  </m:sub>
                </m:sSub>
              </m:e>
              <m:sub/>
            </m:sSub>
            <m:r>
              <w:rPr>
                <w:rFonts w:ascii="Cambria Math"/>
                <w:sz w:val="28"/>
                <w:szCs w:val="28"/>
              </w:rPr>
              <m:t>]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Ap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M(N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)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[P(M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7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)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6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]</m:t>
            </m:r>
          </m:den>
        </m:f>
      </m:oMath>
      <w:r w:rsidR="005F6BA4"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де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[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Mo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6</w:t>
      </w:r>
      <w:r w:rsidRPr="00E962A1">
        <w:rPr>
          <w:sz w:val="28"/>
          <w:szCs w:val="28"/>
        </w:rPr>
        <w:t>]  – маса  (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[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Mo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6</w:t>
      </w:r>
      <w:r w:rsidRPr="00E962A1">
        <w:rPr>
          <w:sz w:val="28"/>
          <w:szCs w:val="28"/>
        </w:rPr>
        <w:t>] після висушування,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А</w:t>
      </w:r>
      <w:r w:rsidRPr="00E962A1"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-атомна </w:t>
      </w:r>
      <w:r w:rsidRPr="00E962A1">
        <w:rPr>
          <w:sz w:val="28"/>
          <w:szCs w:val="28"/>
        </w:rPr>
        <w:t xml:space="preserve">маса   фосфору;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М((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[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Mo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6</w:t>
      </w:r>
      <w:r w:rsidRPr="00E962A1">
        <w:rPr>
          <w:sz w:val="28"/>
          <w:szCs w:val="28"/>
        </w:rPr>
        <w:t>]) – молярна маса 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При прожарюванні </w:t>
      </w:r>
      <w:proofErr w:type="spellStart"/>
      <w:r w:rsidRPr="00E962A1">
        <w:rPr>
          <w:sz w:val="28"/>
          <w:szCs w:val="28"/>
          <w:lang w:val="en-US"/>
        </w:rPr>
        <w:t>MgNH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PO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61273A" w:rsidP="0061273A">
      <w:pPr>
        <w:spacing w:line="360" w:lineRule="auto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%P=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m(M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7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2Ap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M(M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7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</m:den>
        </m:f>
      </m:oMath>
      <w:r w:rsidR="005F6BA4" w:rsidRPr="00E962A1">
        <w:rPr>
          <w:sz w:val="28"/>
          <w:szCs w:val="28"/>
        </w:rPr>
        <w:t>;</w:t>
      </w:r>
    </w:p>
    <w:p w:rsidR="005F6BA4" w:rsidRPr="005E4B3A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5E4B3A" w:rsidRDefault="005F6BA4" w:rsidP="005F6BA4">
      <w:pPr>
        <w:spacing w:line="360" w:lineRule="auto"/>
        <w:jc w:val="both"/>
        <w:rPr>
          <w:sz w:val="28"/>
          <w:szCs w:val="28"/>
        </w:rPr>
      </w:pPr>
      <w:r w:rsidRPr="005E4B3A">
        <w:rPr>
          <w:sz w:val="28"/>
          <w:szCs w:val="28"/>
        </w:rPr>
        <w:t xml:space="preserve">де </w:t>
      </w:r>
      <w:r w:rsidRPr="00E962A1">
        <w:rPr>
          <w:sz w:val="28"/>
          <w:szCs w:val="28"/>
          <w:lang w:val="en-US"/>
        </w:rPr>
        <w:t>m</w:t>
      </w:r>
      <w:r w:rsidRPr="005E4B3A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Mg</w:t>
      </w:r>
      <w:r w:rsidRPr="005E4B3A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P</w:t>
      </w:r>
      <w:r w:rsidRPr="005E4B3A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5E4B3A">
        <w:rPr>
          <w:sz w:val="28"/>
          <w:szCs w:val="28"/>
          <w:vertAlign w:val="subscript"/>
        </w:rPr>
        <w:t>7</w:t>
      </w:r>
      <w:r w:rsidRPr="005E4B3A">
        <w:rPr>
          <w:sz w:val="28"/>
          <w:szCs w:val="28"/>
        </w:rPr>
        <w:t>)  – маса  (</w:t>
      </w:r>
      <w:r w:rsidRPr="00E962A1">
        <w:rPr>
          <w:sz w:val="28"/>
          <w:szCs w:val="28"/>
          <w:lang w:val="en-US"/>
        </w:rPr>
        <w:t>Mg</w:t>
      </w:r>
      <w:r w:rsidRPr="005E4B3A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P</w:t>
      </w:r>
      <w:r w:rsidRPr="005E4B3A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5E4B3A">
        <w:rPr>
          <w:sz w:val="28"/>
          <w:szCs w:val="28"/>
          <w:vertAlign w:val="subscript"/>
        </w:rPr>
        <w:t>7</w:t>
      </w:r>
      <w:r w:rsidRPr="005E4B3A">
        <w:rPr>
          <w:sz w:val="28"/>
          <w:szCs w:val="28"/>
        </w:rPr>
        <w:t>) після прожарювання,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А</w:t>
      </w:r>
      <w:r w:rsidRPr="00E962A1">
        <w:rPr>
          <w:sz w:val="28"/>
          <w:szCs w:val="28"/>
          <w:vertAlign w:val="subscript"/>
        </w:rPr>
        <w:t>Р</w:t>
      </w:r>
      <w:r w:rsidRPr="00E962A1">
        <w:rPr>
          <w:sz w:val="28"/>
          <w:szCs w:val="28"/>
        </w:rPr>
        <w:t xml:space="preserve"> – атомна маса фосфору;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М(</w:t>
      </w:r>
      <w:r w:rsidRPr="00E962A1">
        <w:rPr>
          <w:sz w:val="28"/>
          <w:szCs w:val="28"/>
          <w:lang w:val="en-US"/>
        </w:rPr>
        <w:t>Mg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 xml:space="preserve">)– молярна маса </w:t>
      </w:r>
      <w:r w:rsidRPr="00E962A1">
        <w:rPr>
          <w:sz w:val="28"/>
          <w:szCs w:val="28"/>
          <w:lang w:val="en-US"/>
        </w:rPr>
        <w:t>Mg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>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Об’ємний метод. Базується на тому, що промитий осад розчиняють в певному об’ємі натрій гідроксиду, надлишок якого </w:t>
      </w:r>
      <w:proofErr w:type="spellStart"/>
      <w:r w:rsidRPr="00E962A1">
        <w:rPr>
          <w:sz w:val="28"/>
          <w:szCs w:val="28"/>
        </w:rPr>
        <w:t>відтитровують</w:t>
      </w:r>
      <w:proofErr w:type="spellEnd"/>
      <w:r w:rsidRPr="00E962A1">
        <w:rPr>
          <w:sz w:val="28"/>
          <w:szCs w:val="28"/>
        </w:rPr>
        <w:t xml:space="preserve"> розчином нітратної кислоти в присутності фенолфталеїну (рожевого – безбарвний):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2(NH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[P(Mo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7</w:t>
      </w:r>
      <w:r w:rsidRPr="00E962A1">
        <w:rPr>
          <w:sz w:val="28"/>
          <w:szCs w:val="28"/>
          <w:lang w:val="en-US"/>
        </w:rPr>
        <w:t>)</w:t>
      </w:r>
      <w:proofErr w:type="gramStart"/>
      <w:r w:rsidRPr="00E962A1">
        <w:rPr>
          <w:sz w:val="28"/>
          <w:szCs w:val="28"/>
          <w:vertAlign w:val="subscript"/>
          <w:lang w:val="en-US"/>
        </w:rPr>
        <w:t>6</w:t>
      </w:r>
      <w:r w:rsidRPr="00E962A1">
        <w:rPr>
          <w:sz w:val="28"/>
          <w:szCs w:val="28"/>
          <w:lang w:val="en-US"/>
        </w:rPr>
        <w:t>]+</w:t>
      </w:r>
      <w:proofErr w:type="gramEnd"/>
      <w:r w:rsidRPr="00E962A1">
        <w:rPr>
          <w:sz w:val="28"/>
          <w:szCs w:val="28"/>
          <w:lang w:val="en-US"/>
        </w:rPr>
        <w:t>46NaOH→ 2(NH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HPO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+(NH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MoO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+23Na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MoO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+26H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 xml:space="preserve">                                          NaOH + HNO</w:t>
      </w:r>
      <w:r w:rsidRPr="00E962A1">
        <w:rPr>
          <w:sz w:val="28"/>
          <w:szCs w:val="28"/>
          <w:vertAlign w:val="subscript"/>
          <w:lang w:val="en-US"/>
        </w:rPr>
        <w:t xml:space="preserve">3 </w:t>
      </w:r>
      <w:r w:rsidRPr="00E962A1">
        <w:rPr>
          <w:sz w:val="28"/>
          <w:szCs w:val="28"/>
          <w:lang w:val="en-US"/>
        </w:rPr>
        <w:t>→ NaNO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</w:rPr>
        <w:t>Р</w:t>
      </w:r>
      <w:r w:rsidRPr="00E962A1">
        <w:rPr>
          <w:sz w:val="28"/>
          <w:szCs w:val="28"/>
          <w:lang w:val="en-US"/>
        </w:rPr>
        <w:t xml:space="preserve"> = 1/23</w:t>
      </w:r>
      <w:r w:rsidRPr="00E962A1">
        <w:rPr>
          <w:sz w:val="28"/>
          <w:szCs w:val="28"/>
        </w:rPr>
        <w:t xml:space="preserve">            Метод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зворотного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титрування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Розрахунок визначення фосфору об’ємним  методом.</w:t>
      </w:r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</w:rPr>
      </w:pPr>
    </w:p>
    <w:p w:rsidR="005F6BA4" w:rsidRDefault="0061273A" w:rsidP="0061273A">
      <w:pPr>
        <w:spacing w:line="360" w:lineRule="auto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%P=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(C</m:t>
            </m:r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лугу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C</m:t>
            </m:r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кислоти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*М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P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762252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де С</w:t>
      </w:r>
      <w:r w:rsidRPr="00E962A1">
        <w:rPr>
          <w:sz w:val="28"/>
          <w:szCs w:val="28"/>
          <w:vertAlign w:val="subscript"/>
        </w:rPr>
        <w:t>лугу</w:t>
      </w:r>
      <w:r>
        <w:rPr>
          <w:sz w:val="28"/>
          <w:szCs w:val="28"/>
        </w:rPr>
        <w:t xml:space="preserve"> – концентрація лугу,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/дм</w:t>
      </w:r>
      <w:r w:rsidRPr="005E4B3A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5E4B3A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кислоти</w:t>
      </w:r>
      <w:proofErr w:type="spellEnd"/>
      <w:r w:rsidRPr="00E962A1">
        <w:rPr>
          <w:sz w:val="28"/>
          <w:szCs w:val="28"/>
        </w:rPr>
        <w:t xml:space="preserve"> – к</w:t>
      </w:r>
      <w:r>
        <w:rPr>
          <w:sz w:val="28"/>
          <w:szCs w:val="28"/>
        </w:rPr>
        <w:t>онцентрація кислоти,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</w:t>
      </w:r>
      <w:r w:rsidRPr="005E4B3A">
        <w:rPr>
          <w:sz w:val="28"/>
          <w:szCs w:val="28"/>
        </w:rPr>
        <w:t xml:space="preserve"> </w:t>
      </w:r>
      <w:r>
        <w:rPr>
          <w:sz w:val="28"/>
          <w:szCs w:val="28"/>
        </w:rPr>
        <w:t>дм</w:t>
      </w:r>
      <w:r w:rsidRPr="005E4B3A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лугу</w:t>
      </w:r>
      <w:r>
        <w:rPr>
          <w:sz w:val="28"/>
          <w:szCs w:val="28"/>
        </w:rPr>
        <w:t xml:space="preserve"> – об’єм лугу, см</w:t>
      </w:r>
      <w:r w:rsidRPr="005E4B3A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кислоти</w:t>
      </w:r>
      <w:r w:rsidRPr="00E962A1">
        <w:rPr>
          <w:sz w:val="28"/>
          <w:szCs w:val="28"/>
        </w:rPr>
        <w:t xml:space="preserve"> – об’єм кислоти, який витрачено</w:t>
      </w:r>
      <w:r>
        <w:rPr>
          <w:sz w:val="28"/>
          <w:szCs w:val="28"/>
        </w:rPr>
        <w:t xml:space="preserve"> на титрування надлишку лугу,</w:t>
      </w:r>
      <w:r w:rsidRPr="005E4B3A">
        <w:rPr>
          <w:sz w:val="28"/>
          <w:szCs w:val="28"/>
        </w:rPr>
        <w:t xml:space="preserve"> </w:t>
      </w:r>
      <w:r>
        <w:rPr>
          <w:sz w:val="28"/>
          <w:szCs w:val="28"/>
        </w:rPr>
        <w:t>см</w:t>
      </w:r>
      <w:proofErr w:type="gramStart"/>
      <w:r w:rsidRPr="005E4B3A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>;</w:t>
      </w:r>
      <w:proofErr w:type="gramEnd"/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lastRenderedPageBreak/>
        <w:t>M</w:t>
      </w:r>
      <w:r w:rsidRPr="00E962A1">
        <w:rPr>
          <w:sz w:val="28"/>
          <w:szCs w:val="28"/>
          <w:vertAlign w:val="subscript"/>
          <w:lang w:val="en-US"/>
        </w:rPr>
        <w:t>f</w:t>
      </w:r>
      <w:proofErr w:type="spellEnd"/>
      <w:r w:rsidRPr="00E962A1">
        <w:rPr>
          <w:sz w:val="28"/>
          <w:szCs w:val="28"/>
          <w:vertAlign w:val="subscript"/>
        </w:rPr>
        <w:t xml:space="preserve"> Р</w:t>
      </w:r>
      <w:r w:rsidRPr="00E962A1">
        <w:rPr>
          <w:sz w:val="28"/>
          <w:szCs w:val="28"/>
        </w:rPr>
        <w:t xml:space="preserve"> – молярна маса еквіваленту </w:t>
      </w:r>
      <w:proofErr w:type="spellStart"/>
      <w:r w:rsidRPr="00E962A1">
        <w:rPr>
          <w:sz w:val="28"/>
          <w:szCs w:val="28"/>
        </w:rPr>
        <w:t>сульфуру</w:t>
      </w:r>
      <w:proofErr w:type="spellEnd"/>
      <w:r w:rsidRPr="00E962A1">
        <w:rPr>
          <w:sz w:val="28"/>
          <w:szCs w:val="28"/>
        </w:rPr>
        <w:t>, г/моль;</w:t>
      </w:r>
    </w:p>
    <w:p w:rsidR="005F6BA4" w:rsidRPr="00762252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Колориметричний метод. Цей метод заснований на відновленні жовтої </w:t>
      </w:r>
      <w:proofErr w:type="spellStart"/>
      <w:r w:rsidRPr="00E962A1">
        <w:rPr>
          <w:sz w:val="28"/>
          <w:szCs w:val="28"/>
        </w:rPr>
        <w:t>фосформолібденової</w:t>
      </w:r>
      <w:proofErr w:type="spellEnd"/>
      <w:r w:rsidRPr="00E962A1">
        <w:rPr>
          <w:sz w:val="28"/>
          <w:szCs w:val="28"/>
        </w:rPr>
        <w:t xml:space="preserve"> кислоти в комплексну сполуку синього кольору (молібденова синь). Інтенсивність забарвлення визначають </w:t>
      </w:r>
      <w:proofErr w:type="spellStart"/>
      <w:r w:rsidRPr="00E962A1">
        <w:rPr>
          <w:sz w:val="28"/>
          <w:szCs w:val="28"/>
        </w:rPr>
        <w:t>фотоколориметрично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фотометрично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спектрофотометрично</w:t>
      </w:r>
      <w:proofErr w:type="spellEnd"/>
      <w:r w:rsidRPr="00E962A1">
        <w:rPr>
          <w:sz w:val="28"/>
          <w:szCs w:val="28"/>
        </w:rPr>
        <w:t xml:space="preserve"> та методом візуального </w:t>
      </w:r>
      <w:proofErr w:type="spellStart"/>
      <w:r w:rsidRPr="00E962A1">
        <w:rPr>
          <w:sz w:val="28"/>
          <w:szCs w:val="28"/>
        </w:rPr>
        <w:t>колориметрування</w:t>
      </w:r>
      <w:proofErr w:type="spellEnd"/>
      <w:r w:rsidRPr="00E962A1">
        <w:rPr>
          <w:sz w:val="28"/>
          <w:szCs w:val="28"/>
        </w:rPr>
        <w:t xml:space="preserve">. </w:t>
      </w:r>
      <w:r w:rsidRPr="00E962A1">
        <w:rPr>
          <w:sz w:val="28"/>
          <w:szCs w:val="28"/>
        </w:rPr>
        <w:tab/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</w:rPr>
        <w:t>Фотоколориметричний</w:t>
      </w:r>
      <w:proofErr w:type="spellEnd"/>
      <w:r w:rsidRPr="00E962A1">
        <w:rPr>
          <w:sz w:val="28"/>
          <w:szCs w:val="28"/>
        </w:rPr>
        <w:t xml:space="preserve"> метод. Метод заснований на вимірюванні </w:t>
      </w:r>
      <w:proofErr w:type="spellStart"/>
      <w:r w:rsidRPr="00E962A1">
        <w:rPr>
          <w:sz w:val="28"/>
          <w:szCs w:val="28"/>
        </w:rPr>
        <w:t>світлопоглинанні</w:t>
      </w:r>
      <w:proofErr w:type="spellEnd"/>
      <w:r w:rsidRPr="00E962A1">
        <w:rPr>
          <w:sz w:val="28"/>
          <w:szCs w:val="28"/>
        </w:rPr>
        <w:t xml:space="preserve"> синього забарвлення розчинів </w:t>
      </w:r>
      <w:proofErr w:type="spellStart"/>
      <w:r w:rsidRPr="00E962A1">
        <w:rPr>
          <w:sz w:val="28"/>
          <w:szCs w:val="28"/>
        </w:rPr>
        <w:t>фосформолібденової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гетерополікислоти</w:t>
      </w:r>
      <w:proofErr w:type="spellEnd"/>
      <w:r w:rsidRPr="00E962A1">
        <w:rPr>
          <w:sz w:val="28"/>
          <w:szCs w:val="28"/>
        </w:rPr>
        <w:t xml:space="preserve">. Фосфорна кислота з </w:t>
      </w:r>
      <w:proofErr w:type="spellStart"/>
      <w:r w:rsidRPr="00E962A1">
        <w:rPr>
          <w:sz w:val="28"/>
          <w:szCs w:val="28"/>
        </w:rPr>
        <w:t>молібдатом</w:t>
      </w:r>
      <w:proofErr w:type="spellEnd"/>
      <w:r w:rsidRPr="00E962A1">
        <w:rPr>
          <w:sz w:val="28"/>
          <w:szCs w:val="28"/>
        </w:rPr>
        <w:t xml:space="preserve"> амонію в кислому середовищі утворює комплексну фосфор молібденову </w:t>
      </w:r>
      <w:proofErr w:type="spellStart"/>
      <w:r w:rsidRPr="00E962A1">
        <w:rPr>
          <w:sz w:val="28"/>
          <w:szCs w:val="28"/>
        </w:rPr>
        <w:t>гетерополікислоту</w:t>
      </w:r>
      <w:proofErr w:type="spellEnd"/>
      <w:r w:rsidRPr="00E962A1">
        <w:rPr>
          <w:sz w:val="28"/>
          <w:szCs w:val="28"/>
        </w:rPr>
        <w:t xml:space="preserve"> (α-форма), яка забарвлює розчин в лимонно-жовтого кольору: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0F2968" w:rsidP="005F6BA4">
      <w:pPr>
        <w:spacing w:line="360" w:lineRule="auto"/>
        <w:jc w:val="both"/>
        <w:rPr>
          <w:sz w:val="28"/>
          <w:szCs w:val="28"/>
        </w:rPr>
      </w:pPr>
      <w:r w:rsidRPr="002235FF">
        <w:rPr>
          <w:sz w:val="28"/>
          <w:szCs w:val="28"/>
        </w:rPr>
        <w:t xml:space="preserve">          </w:t>
      </w:r>
      <w:r w:rsidR="005F6BA4" w:rsidRPr="00E962A1">
        <w:rPr>
          <w:sz w:val="28"/>
          <w:szCs w:val="28"/>
          <w:lang w:val="en-US"/>
        </w:rPr>
        <w:t>H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PO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+ 12(NH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MoO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+ 24HNO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→ H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[P(Mo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O</w:t>
      </w:r>
      <w:r w:rsidR="005F6BA4" w:rsidRPr="00E962A1">
        <w:rPr>
          <w:sz w:val="28"/>
          <w:szCs w:val="28"/>
          <w:vertAlign w:val="subscript"/>
          <w:lang w:val="en-US"/>
        </w:rPr>
        <w:t>10</w:t>
      </w:r>
      <w:r w:rsidR="005F6BA4" w:rsidRPr="00E962A1">
        <w:rPr>
          <w:sz w:val="28"/>
          <w:szCs w:val="28"/>
          <w:lang w:val="en-US"/>
        </w:rPr>
        <w:t>)</w:t>
      </w:r>
      <w:proofErr w:type="gramStart"/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]↓</w:t>
      </w:r>
      <w:proofErr w:type="gramEnd"/>
      <w:r w:rsidR="005F6BA4" w:rsidRPr="00E962A1">
        <w:rPr>
          <w:sz w:val="28"/>
          <w:szCs w:val="28"/>
          <w:lang w:val="en-US"/>
        </w:rPr>
        <w:t xml:space="preserve"> + 24NH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+ 12H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</w:p>
    <w:p w:rsidR="005F6BA4" w:rsidRPr="00762252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</w:rPr>
        <w:t>При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дії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на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α</w:t>
      </w:r>
      <w:r w:rsidRPr="00E962A1">
        <w:rPr>
          <w:sz w:val="28"/>
          <w:szCs w:val="28"/>
          <w:lang w:val="en-US"/>
        </w:rPr>
        <w:t>-</w:t>
      </w:r>
      <w:r w:rsidRPr="00E962A1">
        <w:rPr>
          <w:sz w:val="28"/>
          <w:szCs w:val="28"/>
        </w:rPr>
        <w:t>форму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відповідними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відновниками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при</w:t>
      </w:r>
      <w:r w:rsidRPr="00E962A1">
        <w:rPr>
          <w:sz w:val="28"/>
          <w:szCs w:val="28"/>
          <w:lang w:val="en-US"/>
        </w:rPr>
        <w:t xml:space="preserve"> </w:t>
      </w:r>
      <w:proofErr w:type="spellStart"/>
      <w:r w:rsidRPr="00E962A1">
        <w:rPr>
          <w:sz w:val="28"/>
          <w:szCs w:val="28"/>
        </w:rPr>
        <w:t>рН</w:t>
      </w:r>
      <w:proofErr w:type="spellEnd"/>
      <w:r w:rsidRPr="00E962A1">
        <w:rPr>
          <w:sz w:val="28"/>
          <w:szCs w:val="28"/>
          <w:lang w:val="en-US"/>
        </w:rPr>
        <w:t xml:space="preserve"> ≈ 1,5 </w:t>
      </w:r>
      <w:r w:rsidRPr="00E962A1">
        <w:rPr>
          <w:sz w:val="28"/>
          <w:szCs w:val="28"/>
        </w:rPr>
        <w:t>утворюється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комплексну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сполуку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синього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кольору</w:t>
      </w:r>
      <w:r w:rsidRPr="00E962A1">
        <w:rPr>
          <w:sz w:val="28"/>
          <w:szCs w:val="28"/>
          <w:lang w:val="en-US"/>
        </w:rPr>
        <w:t xml:space="preserve">, </w:t>
      </w:r>
      <w:r w:rsidRPr="00E962A1">
        <w:rPr>
          <w:sz w:val="28"/>
          <w:szCs w:val="28"/>
        </w:rPr>
        <w:t>які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містять</w:t>
      </w:r>
      <w:r w:rsidRPr="00E962A1">
        <w:rPr>
          <w:sz w:val="28"/>
          <w:szCs w:val="28"/>
          <w:lang w:val="en-US"/>
        </w:rPr>
        <w:t xml:space="preserve"> </w:t>
      </w:r>
      <w:proofErr w:type="spellStart"/>
      <w:r w:rsidRPr="00E962A1">
        <w:rPr>
          <w:sz w:val="28"/>
          <w:szCs w:val="28"/>
        </w:rPr>
        <w:t>нищі</w:t>
      </w:r>
      <w:proofErr w:type="spellEnd"/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оксиди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молібдену</w:t>
      </w:r>
      <w:r w:rsidRPr="00E962A1">
        <w:rPr>
          <w:sz w:val="28"/>
          <w:szCs w:val="28"/>
          <w:lang w:val="en-US"/>
        </w:rPr>
        <w:t xml:space="preserve"> (</w:t>
      </w:r>
      <w:r w:rsidRPr="00E962A1">
        <w:rPr>
          <w:sz w:val="28"/>
          <w:szCs w:val="28"/>
        </w:rPr>
        <w:t>β</w:t>
      </w:r>
      <w:r w:rsidRPr="00E962A1">
        <w:rPr>
          <w:sz w:val="28"/>
          <w:szCs w:val="28"/>
          <w:lang w:val="en-US"/>
        </w:rPr>
        <w:t xml:space="preserve"> –</w:t>
      </w:r>
      <w:r w:rsidRPr="00E962A1">
        <w:rPr>
          <w:sz w:val="28"/>
          <w:szCs w:val="28"/>
        </w:rPr>
        <w:t>форма</w:t>
      </w:r>
      <w:r w:rsidRPr="00E962A1">
        <w:rPr>
          <w:sz w:val="28"/>
          <w:szCs w:val="28"/>
          <w:lang w:val="en-US"/>
        </w:rPr>
        <w:t>):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0F2968">
        <w:rPr>
          <w:sz w:val="28"/>
          <w:szCs w:val="28"/>
          <w:lang w:val="en-US"/>
        </w:rPr>
        <w:t xml:space="preserve">         </w:t>
      </w:r>
      <w:r w:rsidR="005F6BA4" w:rsidRPr="00E962A1">
        <w:rPr>
          <w:sz w:val="28"/>
          <w:szCs w:val="28"/>
          <w:lang w:val="en-US"/>
        </w:rPr>
        <w:t>H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[P(Mo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O</w:t>
      </w:r>
      <w:r w:rsidR="005F6BA4" w:rsidRPr="00E962A1">
        <w:rPr>
          <w:sz w:val="28"/>
          <w:szCs w:val="28"/>
          <w:vertAlign w:val="subscript"/>
          <w:lang w:val="en-US"/>
        </w:rPr>
        <w:t>10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] + 4SnCl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 xml:space="preserve"> + 8HCl → H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PO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(2MoO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*4MoO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 xml:space="preserve"> + 4SnCl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+ 4H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5F6BA4" w:rsidRDefault="000F2968" w:rsidP="005F6BA4">
      <w:pPr>
        <w:spacing w:line="360" w:lineRule="auto"/>
        <w:jc w:val="both"/>
        <w:rPr>
          <w:sz w:val="28"/>
          <w:szCs w:val="28"/>
          <w:vertAlign w:val="subscript"/>
          <w:lang w:val="en-US"/>
        </w:rPr>
      </w:pPr>
      <w:r w:rsidRPr="000F2968">
        <w:rPr>
          <w:sz w:val="28"/>
          <w:szCs w:val="28"/>
          <w:lang w:val="en-US"/>
        </w:rPr>
        <w:t xml:space="preserve">         </w:t>
      </w:r>
      <w:r w:rsidR="005F6BA4" w:rsidRPr="00E962A1">
        <w:rPr>
          <w:sz w:val="28"/>
          <w:szCs w:val="28"/>
          <w:lang w:val="en-US"/>
        </w:rPr>
        <w:t>H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[P(Mo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O</w:t>
      </w:r>
      <w:r w:rsidR="005F6BA4" w:rsidRPr="00E962A1">
        <w:rPr>
          <w:sz w:val="28"/>
          <w:szCs w:val="28"/>
          <w:vertAlign w:val="subscript"/>
          <w:lang w:val="en-US"/>
        </w:rPr>
        <w:t>10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] + 4NaHSO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→ H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PO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(2MoO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*4MoO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 xml:space="preserve"> + 4NaHSO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</w:p>
    <w:p w:rsidR="000F2968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0F2968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0F2968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0F2968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0F2968" w:rsidRPr="00E962A1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5.7 </w:t>
      </w:r>
      <w:r w:rsidRPr="00E962A1">
        <w:rPr>
          <w:sz w:val="28"/>
          <w:szCs w:val="28"/>
        </w:rPr>
        <w:t>Способи переробки чавуну у сталь.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5.8</w:t>
      </w:r>
      <w:r w:rsidRPr="00E962A1">
        <w:rPr>
          <w:sz w:val="28"/>
          <w:szCs w:val="28"/>
        </w:rPr>
        <w:t xml:space="preserve"> Вплив легуючих елементів на властивості сталей                                                             </w:t>
      </w:r>
      <w:r>
        <w:rPr>
          <w:sz w:val="28"/>
          <w:szCs w:val="28"/>
        </w:rPr>
        <w:t xml:space="preserve">        </w:t>
      </w:r>
      <w:r w:rsidRPr="00E962A1">
        <w:rPr>
          <w:sz w:val="28"/>
          <w:szCs w:val="28"/>
        </w:rPr>
        <w:t xml:space="preserve"> 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5.9 </w:t>
      </w:r>
      <w:r w:rsidRPr="00E962A1">
        <w:rPr>
          <w:sz w:val="28"/>
          <w:szCs w:val="28"/>
        </w:rPr>
        <w:t xml:space="preserve">Класифікація чавуну та сталі. Основи стандартизації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BA6594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5.7 </w:t>
      </w:r>
      <w:r w:rsidRPr="00E962A1">
        <w:rPr>
          <w:sz w:val="28"/>
          <w:szCs w:val="28"/>
        </w:rPr>
        <w:t>Способи переробки чавуну у сталь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u w:val="single"/>
        </w:rPr>
        <w:t>Бесемерівський  метод</w:t>
      </w:r>
      <w:r w:rsidRPr="00E962A1">
        <w:rPr>
          <w:sz w:val="28"/>
          <w:szCs w:val="28"/>
        </w:rPr>
        <w:t xml:space="preserve"> був запропонований Бесемером в 1856р і отримав широке поширення.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962A1">
        <w:rPr>
          <w:sz w:val="28"/>
          <w:szCs w:val="28"/>
        </w:rPr>
        <w:t xml:space="preserve">Рідкий </w:t>
      </w:r>
      <w:r>
        <w:rPr>
          <w:sz w:val="28"/>
          <w:szCs w:val="28"/>
        </w:rPr>
        <w:t>чавун заливають в конвертор (рис.5.1</w:t>
      </w:r>
      <w:r w:rsidRPr="00E962A1">
        <w:rPr>
          <w:sz w:val="28"/>
          <w:szCs w:val="28"/>
        </w:rPr>
        <w:t xml:space="preserve">),який являє собою сосуд, виготовлений з листової сталі, футерований динасовою цеглою. 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E962A1">
        <w:rPr>
          <w:noProof/>
          <w:sz w:val="28"/>
          <w:szCs w:val="28"/>
        </w:rPr>
        <w:drawing>
          <wp:inline distT="0" distB="0" distL="0" distR="0" wp14:anchorId="21660A72" wp14:editId="62AB85B6">
            <wp:extent cx="2409825" cy="4448175"/>
            <wp:effectExtent l="0" t="0" r="9525" b="9525"/>
            <wp:docPr id="1" name="Рисунок 1" descr="img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0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BA4" w:rsidRPr="00762252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Рисунок 5.1-Конвертордля плавки сталі</w:t>
      </w:r>
    </w:p>
    <w:p w:rsidR="005F6BA4" w:rsidRPr="00762252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762252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В конвертор через сопло вдувається кисень під тиском. Заливка чавуну відбувається через горловину. Після заливки подається дуття.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Під час продувки кисню через розплавлений чавун в першому періоді окислюється </w:t>
      </w:r>
      <w:proofErr w:type="spellStart"/>
      <w:r w:rsidRPr="00E962A1">
        <w:rPr>
          <w:sz w:val="28"/>
          <w:szCs w:val="28"/>
        </w:rPr>
        <w:t>ферум</w:t>
      </w:r>
      <w:proofErr w:type="spellEnd"/>
      <w:r w:rsidRPr="00E962A1">
        <w:rPr>
          <w:sz w:val="28"/>
          <w:szCs w:val="28"/>
        </w:rPr>
        <w:t>:</w:t>
      </w:r>
    </w:p>
    <w:p w:rsidR="005F6BA4" w:rsidRPr="00762252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762252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762252">
        <w:rPr>
          <w:sz w:val="28"/>
          <w:szCs w:val="28"/>
        </w:rPr>
        <w:t>2</w:t>
      </w:r>
      <w:r w:rsidRPr="00E962A1">
        <w:rPr>
          <w:sz w:val="28"/>
          <w:szCs w:val="28"/>
          <w:lang w:val="en-US"/>
        </w:rPr>
        <w:t>Fe</w:t>
      </w:r>
      <w:r w:rsidRPr="00762252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O</w:t>
      </w:r>
      <w:r w:rsidRPr="00762252">
        <w:rPr>
          <w:sz w:val="28"/>
          <w:szCs w:val="28"/>
          <w:vertAlign w:val="subscript"/>
        </w:rPr>
        <w:t>2</w:t>
      </w:r>
      <w:r w:rsidRPr="00762252">
        <w:rPr>
          <w:sz w:val="28"/>
          <w:szCs w:val="28"/>
        </w:rPr>
        <w:t xml:space="preserve"> = 2</w:t>
      </w:r>
      <w:proofErr w:type="spellStart"/>
      <w:r w:rsidRPr="00E962A1">
        <w:rPr>
          <w:sz w:val="28"/>
          <w:szCs w:val="28"/>
          <w:lang w:val="en-US"/>
        </w:rPr>
        <w:t>FeO</w:t>
      </w:r>
      <w:proofErr w:type="spellEnd"/>
      <w:r w:rsidRPr="00762252">
        <w:rPr>
          <w:sz w:val="28"/>
          <w:szCs w:val="28"/>
        </w:rPr>
        <w:t xml:space="preserve"> +518.8 </w:t>
      </w:r>
      <w:proofErr w:type="spellStart"/>
      <w:r w:rsidRPr="00762252">
        <w:rPr>
          <w:sz w:val="28"/>
          <w:szCs w:val="28"/>
        </w:rPr>
        <w:t>кдж</w:t>
      </w:r>
      <w:proofErr w:type="spellEnd"/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Pr="00762252">
        <w:rPr>
          <w:sz w:val="28"/>
          <w:szCs w:val="28"/>
        </w:rPr>
        <w:t>Ферум</w:t>
      </w:r>
      <w:proofErr w:type="spellEnd"/>
      <w:r w:rsidRPr="00762252">
        <w:rPr>
          <w:sz w:val="28"/>
          <w:szCs w:val="28"/>
        </w:rPr>
        <w:t xml:space="preserve"> (ІІ) оксид, який утворився, взаємодіє з силіцієм та манганом за реакціями:</w:t>
      </w:r>
      <w:r w:rsidRPr="00E962A1">
        <w:rPr>
          <w:sz w:val="28"/>
          <w:szCs w:val="28"/>
        </w:rPr>
        <w:t xml:space="preserve">    </w:t>
      </w:r>
    </w:p>
    <w:p w:rsidR="005F6BA4" w:rsidRPr="00762252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                 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Si</w:t>
      </w:r>
      <w:r w:rsidRPr="00762252">
        <w:rPr>
          <w:sz w:val="28"/>
          <w:szCs w:val="28"/>
          <w:lang w:val="en-US"/>
        </w:rPr>
        <w:t xml:space="preserve"> + 2</w:t>
      </w:r>
      <w:r w:rsidRPr="00E962A1">
        <w:rPr>
          <w:sz w:val="28"/>
          <w:szCs w:val="28"/>
          <w:lang w:val="en-US"/>
        </w:rPr>
        <w:t>FeO</w:t>
      </w:r>
      <w:r w:rsidRPr="00762252">
        <w:rPr>
          <w:sz w:val="28"/>
          <w:szCs w:val="28"/>
          <w:lang w:val="en-US"/>
        </w:rPr>
        <w:t xml:space="preserve"> = 2</w:t>
      </w:r>
      <w:r w:rsidRPr="00E962A1">
        <w:rPr>
          <w:sz w:val="28"/>
          <w:szCs w:val="28"/>
          <w:lang w:val="en-US"/>
        </w:rPr>
        <w:t>Fe</w:t>
      </w:r>
      <w:r w:rsidRPr="00762252">
        <w:rPr>
          <w:sz w:val="28"/>
          <w:szCs w:val="28"/>
          <w:lang w:val="en-US"/>
        </w:rPr>
        <w:t xml:space="preserve"> + </w:t>
      </w:r>
      <w:r w:rsidRPr="00E962A1">
        <w:rPr>
          <w:sz w:val="28"/>
          <w:szCs w:val="28"/>
          <w:lang w:val="en-US"/>
        </w:rPr>
        <w:t>SiO</w:t>
      </w:r>
      <w:r w:rsidRPr="00762252">
        <w:rPr>
          <w:sz w:val="28"/>
          <w:szCs w:val="28"/>
          <w:vertAlign w:val="subscript"/>
          <w:lang w:val="en-US"/>
        </w:rPr>
        <w:t>2</w:t>
      </w:r>
      <w:r w:rsidRPr="00762252">
        <w:rPr>
          <w:sz w:val="28"/>
          <w:szCs w:val="28"/>
          <w:lang w:val="en-US"/>
        </w:rPr>
        <w:t xml:space="preserve"> +369.6 </w:t>
      </w:r>
      <w:proofErr w:type="spellStart"/>
      <w:r w:rsidRPr="00E962A1">
        <w:rPr>
          <w:sz w:val="28"/>
          <w:szCs w:val="28"/>
        </w:rPr>
        <w:t>кдж</w:t>
      </w:r>
      <w:proofErr w:type="spellEnd"/>
    </w:p>
    <w:p w:rsidR="005F6BA4" w:rsidRPr="00762252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962A1">
        <w:rPr>
          <w:sz w:val="28"/>
          <w:szCs w:val="28"/>
          <w:lang w:val="en-US"/>
        </w:rPr>
        <w:t>Mn</w:t>
      </w:r>
      <w:r w:rsidRPr="00762252">
        <w:rPr>
          <w:sz w:val="28"/>
          <w:szCs w:val="28"/>
          <w:lang w:val="en-US"/>
        </w:rPr>
        <w:t xml:space="preserve"> + </w:t>
      </w:r>
      <w:proofErr w:type="spellStart"/>
      <w:r w:rsidRPr="00E962A1">
        <w:rPr>
          <w:sz w:val="28"/>
          <w:szCs w:val="28"/>
          <w:lang w:val="en-US"/>
        </w:rPr>
        <w:t>FeO</w:t>
      </w:r>
      <w:proofErr w:type="spellEnd"/>
      <w:r w:rsidRPr="00762252">
        <w:rPr>
          <w:sz w:val="28"/>
          <w:szCs w:val="28"/>
          <w:lang w:val="en-US"/>
        </w:rPr>
        <w:t xml:space="preserve"> = </w:t>
      </w:r>
      <w:r w:rsidRPr="00E962A1">
        <w:rPr>
          <w:sz w:val="28"/>
          <w:szCs w:val="28"/>
          <w:lang w:val="en-US"/>
        </w:rPr>
        <w:t>Fe</w:t>
      </w:r>
      <w:r w:rsidRPr="00762252">
        <w:rPr>
          <w:sz w:val="28"/>
          <w:szCs w:val="28"/>
          <w:lang w:val="en-US"/>
        </w:rPr>
        <w:t xml:space="preserve"> + </w:t>
      </w:r>
      <w:proofErr w:type="spellStart"/>
      <w:r w:rsidRPr="00E962A1">
        <w:rPr>
          <w:sz w:val="28"/>
          <w:szCs w:val="28"/>
          <w:lang w:val="en-US"/>
        </w:rPr>
        <w:t>MnO</w:t>
      </w:r>
      <w:proofErr w:type="spellEnd"/>
      <w:r w:rsidRPr="00762252">
        <w:rPr>
          <w:sz w:val="28"/>
          <w:szCs w:val="28"/>
          <w:lang w:val="en-US"/>
        </w:rPr>
        <w:t xml:space="preserve"> +126.4 </w:t>
      </w:r>
      <w:proofErr w:type="spellStart"/>
      <w:r w:rsidRPr="00E962A1">
        <w:rPr>
          <w:sz w:val="28"/>
          <w:szCs w:val="28"/>
        </w:rPr>
        <w:t>кдж</w:t>
      </w:r>
      <w:proofErr w:type="spellEnd"/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 xml:space="preserve">Оксиди домішок випливають та переходять в шлак. Метал при цьому розігрівається до 1600˚С протягом 3-4 хвилин. Він називається періодом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шлакоутворення. В другому періоді відбувається взаємодія </w:t>
      </w:r>
      <w:proofErr w:type="spellStart"/>
      <w:r w:rsidRPr="00E962A1">
        <w:rPr>
          <w:sz w:val="28"/>
          <w:szCs w:val="28"/>
        </w:rPr>
        <w:t>ферум</w:t>
      </w:r>
      <w:proofErr w:type="spellEnd"/>
      <w:r w:rsidRPr="00E962A1">
        <w:rPr>
          <w:sz w:val="28"/>
          <w:szCs w:val="28"/>
        </w:rPr>
        <w:t xml:space="preserve"> (ІІ) оксиду з карбоном:</w:t>
      </w:r>
    </w:p>
    <w:p w:rsidR="005F6BA4" w:rsidRPr="00D919AB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E962A1">
        <w:rPr>
          <w:sz w:val="28"/>
          <w:szCs w:val="28"/>
          <w:lang w:val="en-US"/>
        </w:rPr>
        <w:t>C</w:t>
      </w:r>
      <w:r w:rsidRPr="00D919AB">
        <w:rPr>
          <w:sz w:val="28"/>
          <w:szCs w:val="28"/>
        </w:rPr>
        <w:t xml:space="preserve"> + </w:t>
      </w:r>
      <w:proofErr w:type="spellStart"/>
      <w:r w:rsidRPr="00E962A1">
        <w:rPr>
          <w:sz w:val="28"/>
          <w:szCs w:val="28"/>
          <w:lang w:val="en-US"/>
        </w:rPr>
        <w:t>FeO</w:t>
      </w:r>
      <w:proofErr w:type="spellEnd"/>
      <w:r w:rsidRPr="00D919AB">
        <w:rPr>
          <w:sz w:val="28"/>
          <w:szCs w:val="28"/>
        </w:rPr>
        <w:t xml:space="preserve"> = </w:t>
      </w:r>
      <w:r w:rsidRPr="00E962A1">
        <w:rPr>
          <w:sz w:val="28"/>
          <w:szCs w:val="28"/>
          <w:lang w:val="en-US"/>
        </w:rPr>
        <w:t>Fe</w:t>
      </w:r>
      <w:r w:rsidRPr="00D919AB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CO</w:t>
      </w:r>
      <w:r w:rsidRPr="00D919AB">
        <w:rPr>
          <w:sz w:val="28"/>
          <w:szCs w:val="28"/>
        </w:rPr>
        <w:t xml:space="preserve"> – 75 </w:t>
      </w:r>
      <w:proofErr w:type="spellStart"/>
      <w:r w:rsidRPr="00E962A1">
        <w:rPr>
          <w:sz w:val="28"/>
          <w:szCs w:val="28"/>
        </w:rPr>
        <w:t>кдж</w:t>
      </w:r>
      <w:proofErr w:type="spellEnd"/>
    </w:p>
    <w:p w:rsidR="005F6BA4" w:rsidRPr="00D919AB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 xml:space="preserve">В третьому періоді в результаті зниження концентрації карбону в металі окиснення його уповільнюється, посилюється окиснення силіцію, мангану та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. По закінченні продувки сталь ще не є готовою, так як в ній присутній </w:t>
      </w:r>
      <w:proofErr w:type="spellStart"/>
      <w:r w:rsidRPr="00E962A1">
        <w:rPr>
          <w:sz w:val="28"/>
          <w:szCs w:val="28"/>
          <w:lang w:val="en-US"/>
        </w:rPr>
        <w:t>FeO</w:t>
      </w:r>
      <w:proofErr w:type="spellEnd"/>
      <w:r w:rsidRPr="00E962A1">
        <w:rPr>
          <w:sz w:val="28"/>
          <w:szCs w:val="28"/>
        </w:rPr>
        <w:t xml:space="preserve">, що робить її червоноламкою та холодноламкою. Для відновлення </w:t>
      </w:r>
      <w:proofErr w:type="spellStart"/>
      <w:r w:rsidRPr="00E962A1">
        <w:rPr>
          <w:sz w:val="28"/>
          <w:szCs w:val="28"/>
          <w:lang w:val="en-US"/>
        </w:rPr>
        <w:t>FeO</w:t>
      </w:r>
      <w:proofErr w:type="spellEnd"/>
      <w:r w:rsidRPr="00E962A1">
        <w:rPr>
          <w:sz w:val="28"/>
          <w:szCs w:val="28"/>
        </w:rPr>
        <w:t xml:space="preserve"> в конвертор або </w:t>
      </w:r>
      <w:proofErr w:type="spellStart"/>
      <w:r w:rsidRPr="00E962A1">
        <w:rPr>
          <w:sz w:val="28"/>
          <w:szCs w:val="28"/>
        </w:rPr>
        <w:t>ковш</w:t>
      </w:r>
      <w:proofErr w:type="spellEnd"/>
      <w:r w:rsidRPr="00E962A1">
        <w:rPr>
          <w:sz w:val="28"/>
          <w:szCs w:val="28"/>
        </w:rPr>
        <w:t xml:space="preserve"> під час розливу сталі додають розкислювачі – дзеркальний чавун або феросиліцій, при цьому протікають реакції:</w:t>
      </w:r>
    </w:p>
    <w:p w:rsidR="005F6BA4" w:rsidRPr="00762252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</w:t>
      </w:r>
      <w:r w:rsidRPr="00E962A1">
        <w:rPr>
          <w:sz w:val="28"/>
          <w:szCs w:val="28"/>
          <w:lang w:val="en-US"/>
        </w:rPr>
        <w:t>Si + 2FeO = 2Fe + SiO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+369.6 </w:t>
      </w:r>
      <w:proofErr w:type="spellStart"/>
      <w:r w:rsidRPr="00E962A1">
        <w:rPr>
          <w:sz w:val="28"/>
          <w:szCs w:val="28"/>
        </w:rPr>
        <w:t>кдж</w:t>
      </w:r>
      <w:proofErr w:type="spellEnd"/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</w:t>
      </w:r>
      <w:r w:rsidRPr="00E962A1">
        <w:rPr>
          <w:sz w:val="28"/>
          <w:szCs w:val="28"/>
          <w:lang w:val="en-US"/>
        </w:rPr>
        <w:t xml:space="preserve">Mn + </w:t>
      </w:r>
      <w:proofErr w:type="spellStart"/>
      <w:r w:rsidRPr="00E962A1">
        <w:rPr>
          <w:sz w:val="28"/>
          <w:szCs w:val="28"/>
          <w:lang w:val="en-US"/>
        </w:rPr>
        <w:t>FeO</w:t>
      </w:r>
      <w:proofErr w:type="spellEnd"/>
      <w:r w:rsidRPr="00E962A1">
        <w:rPr>
          <w:sz w:val="28"/>
          <w:szCs w:val="28"/>
          <w:lang w:val="en-US"/>
        </w:rPr>
        <w:t xml:space="preserve"> = Fe + </w:t>
      </w:r>
      <w:proofErr w:type="spellStart"/>
      <w:r w:rsidRPr="00E962A1">
        <w:rPr>
          <w:sz w:val="28"/>
          <w:szCs w:val="28"/>
          <w:lang w:val="en-US"/>
        </w:rPr>
        <w:t>MnO</w:t>
      </w:r>
      <w:proofErr w:type="spellEnd"/>
      <w:r w:rsidRPr="00E962A1">
        <w:rPr>
          <w:sz w:val="28"/>
          <w:szCs w:val="28"/>
          <w:lang w:val="en-US"/>
        </w:rPr>
        <w:t xml:space="preserve"> +126.4 </w:t>
      </w:r>
      <w:proofErr w:type="spellStart"/>
      <w:r w:rsidRPr="00E962A1">
        <w:rPr>
          <w:sz w:val="28"/>
          <w:szCs w:val="28"/>
        </w:rPr>
        <w:t>кдж</w:t>
      </w:r>
      <w:proofErr w:type="spellEnd"/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 xml:space="preserve">Фосфор, який міститься в чавуні, переходить в сталь. Недоліком бесемерівського методу виробництва сталі є підвищена втрата металу внаслідок окиснення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 до </w:t>
      </w:r>
      <w:proofErr w:type="spellStart"/>
      <w:r w:rsidRPr="00E962A1">
        <w:rPr>
          <w:sz w:val="28"/>
          <w:szCs w:val="28"/>
          <w:lang w:val="en-US"/>
        </w:rPr>
        <w:t>FeO</w:t>
      </w:r>
      <w:proofErr w:type="spellEnd"/>
      <w:r w:rsidRPr="00E962A1">
        <w:rPr>
          <w:sz w:val="28"/>
          <w:szCs w:val="28"/>
        </w:rPr>
        <w:t>, який переходить в шлак.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>Однак висока потужність конвертору, відсутність витрати палива і порівняна простота обслуговування зумовили переважний розвиток у виробництві сталі конверторного методу як найбільш економічного.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 w:rsidRPr="00E962A1">
        <w:rPr>
          <w:sz w:val="28"/>
          <w:szCs w:val="28"/>
          <w:u w:val="single"/>
        </w:rPr>
        <w:t>Томасівський метод</w:t>
      </w:r>
      <w:r w:rsidRPr="00E962A1">
        <w:rPr>
          <w:sz w:val="28"/>
          <w:szCs w:val="28"/>
        </w:rPr>
        <w:t xml:space="preserve"> був вперше здійсненим Томасом в 1878р для переробки в сталь фосфористого чавуну.</w:t>
      </w:r>
    </w:p>
    <w:p w:rsidR="005F6BA4" w:rsidRPr="00762252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62252">
        <w:rPr>
          <w:sz w:val="28"/>
          <w:szCs w:val="28"/>
        </w:rPr>
        <w:t>Він відрізняється від бесемерівського в основному тим, що фосфор, який міститься в чавуні, під час продувки кисню через розплавлений чавун спочатку окислюється в Р</w:t>
      </w:r>
      <w:r w:rsidRPr="00762252">
        <w:rPr>
          <w:sz w:val="28"/>
          <w:szCs w:val="28"/>
          <w:vertAlign w:val="subscript"/>
        </w:rPr>
        <w:t>2</w:t>
      </w:r>
      <w:r w:rsidRPr="00762252">
        <w:rPr>
          <w:sz w:val="28"/>
          <w:szCs w:val="28"/>
        </w:rPr>
        <w:t>О</w:t>
      </w:r>
      <w:r w:rsidRPr="00762252">
        <w:rPr>
          <w:sz w:val="28"/>
          <w:szCs w:val="28"/>
          <w:vertAlign w:val="subscript"/>
        </w:rPr>
        <w:t>5</w:t>
      </w:r>
      <w:r w:rsidRPr="00762252">
        <w:rPr>
          <w:sz w:val="28"/>
          <w:szCs w:val="28"/>
        </w:rPr>
        <w:t xml:space="preserve">, який взаємодіє з вапном, який додають в конвертор, і матеріалом </w:t>
      </w:r>
      <w:r w:rsidRPr="00762252">
        <w:rPr>
          <w:sz w:val="28"/>
          <w:szCs w:val="28"/>
        </w:rPr>
        <w:lastRenderedPageBreak/>
        <w:t>футеровки (</w:t>
      </w:r>
      <w:proofErr w:type="spellStart"/>
      <w:r w:rsidRPr="00762252">
        <w:rPr>
          <w:sz w:val="28"/>
          <w:szCs w:val="28"/>
        </w:rPr>
        <w:t>СаО</w:t>
      </w:r>
      <w:proofErr w:type="spellEnd"/>
      <w:r w:rsidRPr="00762252">
        <w:rPr>
          <w:sz w:val="28"/>
          <w:szCs w:val="28"/>
        </w:rPr>
        <w:t xml:space="preserve"> та  </w:t>
      </w:r>
      <w:r w:rsidRPr="00E962A1">
        <w:rPr>
          <w:sz w:val="28"/>
          <w:szCs w:val="28"/>
          <w:lang w:val="en-US"/>
        </w:rPr>
        <w:t>Mg</w:t>
      </w:r>
      <w:r w:rsidRPr="00762252">
        <w:rPr>
          <w:sz w:val="28"/>
          <w:szCs w:val="28"/>
        </w:rPr>
        <w:t>О). 4СаО* Р</w:t>
      </w:r>
      <w:r w:rsidRPr="00762252">
        <w:rPr>
          <w:sz w:val="28"/>
          <w:szCs w:val="28"/>
          <w:vertAlign w:val="subscript"/>
        </w:rPr>
        <w:t>2</w:t>
      </w:r>
      <w:r w:rsidRPr="00762252">
        <w:rPr>
          <w:sz w:val="28"/>
          <w:szCs w:val="28"/>
        </w:rPr>
        <w:t>О</w:t>
      </w:r>
      <w:r w:rsidRPr="00762252">
        <w:rPr>
          <w:sz w:val="28"/>
          <w:szCs w:val="28"/>
          <w:vertAlign w:val="subscript"/>
        </w:rPr>
        <w:t>5</w:t>
      </w:r>
      <w:r w:rsidRPr="00762252">
        <w:rPr>
          <w:sz w:val="28"/>
          <w:szCs w:val="28"/>
        </w:rPr>
        <w:t>, який утворюється переходить в шлак, який використовують як фосфорне добриво.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 w:rsidRPr="00E962A1">
        <w:rPr>
          <w:sz w:val="28"/>
          <w:szCs w:val="28"/>
          <w:u w:val="single"/>
        </w:rPr>
        <w:t>Мартенівський метод</w:t>
      </w:r>
      <w:r w:rsidRPr="00E962A1">
        <w:rPr>
          <w:sz w:val="28"/>
          <w:szCs w:val="28"/>
        </w:rPr>
        <w:t xml:space="preserve"> переробки чавуну в сталь був запропонований Мартеном в 1864р. Цей метод дає можливість переробки чавуну різного складу. В мартенівських печах можна переплавляти скрап, тобто залізний лом, обрізки, стружки та будь-які інші відходи металу. Втрати металу незначні. Якщо процес ведеться з додаванням руди, то сталі отримують за масою більше, чим чавуну який завантажують. Мартенівський метод менш вигідний, чим конверторний; будівництво мартенів обходиться дорожче, чим конверторів.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 xml:space="preserve">В мартенівському методі виробництва сталі </w:t>
      </w:r>
      <w:proofErr w:type="spellStart"/>
      <w:r w:rsidRPr="00E962A1">
        <w:rPr>
          <w:sz w:val="28"/>
          <w:szCs w:val="28"/>
        </w:rPr>
        <w:t>окислювачами</w:t>
      </w:r>
      <w:proofErr w:type="spellEnd"/>
      <w:r w:rsidRPr="00E962A1">
        <w:rPr>
          <w:sz w:val="28"/>
          <w:szCs w:val="28"/>
        </w:rPr>
        <w:t xml:space="preserve"> карбону та домішок чавуну є оксиди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>.</w:t>
      </w:r>
    </w:p>
    <w:p w:rsidR="005F6BA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 w:rsidRPr="00E962A1">
        <w:rPr>
          <w:sz w:val="28"/>
          <w:szCs w:val="28"/>
          <w:u w:val="single"/>
        </w:rPr>
        <w:t>Виплавка сталі в електропечах</w:t>
      </w:r>
      <w:r w:rsidRPr="00E962A1">
        <w:rPr>
          <w:sz w:val="28"/>
          <w:szCs w:val="28"/>
        </w:rPr>
        <w:t xml:space="preserve"> застосовується для отримання високоякісних вуглецевих та спеціальних сталей. Переважна кількість електросталі виплавляється в дугових печах. В електропечах легко досягається температура 2000˚С та вище, що дозволяє виплавляти тугоплавкі сталі і вести процес на сильно основних шлаках, які дозволяють більш повно видалити </w:t>
      </w:r>
      <w:proofErr w:type="spellStart"/>
      <w:r w:rsidRPr="00E962A1">
        <w:rPr>
          <w:sz w:val="28"/>
          <w:szCs w:val="28"/>
        </w:rPr>
        <w:t>Сульфур</w:t>
      </w:r>
      <w:proofErr w:type="spellEnd"/>
      <w:r w:rsidRPr="00E962A1">
        <w:rPr>
          <w:sz w:val="28"/>
          <w:szCs w:val="28"/>
        </w:rPr>
        <w:t xml:space="preserve"> та фосфор із сталі. Відсутність в електропечі окислюю чого полум’я дозволяє створювати в них відновну атмосферу і отримувати сталь більш розкислену і з різ Ною кількістю карбону при будь-якій кількості легуючих добавок.</w:t>
      </w:r>
    </w:p>
    <w:p w:rsidR="005F6BA4" w:rsidRPr="00BA659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5.8</w:t>
      </w:r>
      <w:r w:rsidRPr="00E962A1">
        <w:rPr>
          <w:sz w:val="28"/>
          <w:szCs w:val="28"/>
        </w:rPr>
        <w:t xml:space="preserve"> Вплив легуючих елементів на властивості сталей                                                             </w:t>
      </w:r>
      <w:r>
        <w:rPr>
          <w:sz w:val="28"/>
          <w:szCs w:val="28"/>
        </w:rPr>
        <w:t xml:space="preserve">        </w:t>
      </w:r>
      <w:r w:rsidRPr="00E962A1">
        <w:rPr>
          <w:sz w:val="28"/>
          <w:szCs w:val="28"/>
        </w:rPr>
        <w:t xml:space="preserve"> </w:t>
      </w:r>
    </w:p>
    <w:p w:rsidR="005F6BA4" w:rsidRPr="00BA6594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 xml:space="preserve">Велике значення мають у сучасній техніці  леговані сталі. Вони містять так звані легуючі елементи, до яких відносять хром, </w:t>
      </w:r>
      <w:proofErr w:type="spellStart"/>
      <w:r w:rsidRPr="00E962A1">
        <w:rPr>
          <w:sz w:val="28"/>
          <w:szCs w:val="28"/>
        </w:rPr>
        <w:t>нікол</w:t>
      </w:r>
      <w:proofErr w:type="spellEnd"/>
      <w:r w:rsidRPr="00E962A1">
        <w:rPr>
          <w:sz w:val="28"/>
          <w:szCs w:val="28"/>
        </w:rPr>
        <w:t xml:space="preserve">, молібден, ванадій, вольфрам, манган, </w:t>
      </w:r>
      <w:proofErr w:type="spellStart"/>
      <w:r w:rsidRPr="00E962A1">
        <w:rPr>
          <w:sz w:val="28"/>
          <w:szCs w:val="28"/>
        </w:rPr>
        <w:t>купрум</w:t>
      </w:r>
      <w:proofErr w:type="spellEnd"/>
      <w:r w:rsidRPr="00E962A1">
        <w:rPr>
          <w:sz w:val="28"/>
          <w:szCs w:val="28"/>
        </w:rPr>
        <w:t xml:space="preserve">, силіцій і </w:t>
      </w:r>
      <w:proofErr w:type="spellStart"/>
      <w:r w:rsidRPr="00E962A1">
        <w:rPr>
          <w:sz w:val="28"/>
          <w:szCs w:val="28"/>
        </w:rPr>
        <w:t>т.д</w:t>
      </w:r>
      <w:proofErr w:type="spellEnd"/>
      <w:r w:rsidRPr="00E962A1">
        <w:rPr>
          <w:sz w:val="28"/>
          <w:szCs w:val="28"/>
        </w:rPr>
        <w:t>.. Легуючі елементи додають для надання сталі певних властивостей.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>На виробництві використовують сталі з наступними легуючими елементами:</w:t>
      </w:r>
    </w:p>
    <w:p w:rsidR="005F6BA4" w:rsidRPr="00E962A1" w:rsidRDefault="005F6BA4" w:rsidP="005F6BA4">
      <w:pPr>
        <w:spacing w:line="360" w:lineRule="auto"/>
        <w:ind w:left="10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E962A1">
        <w:rPr>
          <w:sz w:val="28"/>
          <w:szCs w:val="28"/>
        </w:rPr>
        <w:t xml:space="preserve">Сталі, що містять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</w:rPr>
        <w:t>, - тверді, стійкі до корозії. Використовують для виготовлення інструментів.</w:t>
      </w:r>
    </w:p>
    <w:p w:rsidR="005F6BA4" w:rsidRPr="00E962A1" w:rsidRDefault="005F6BA4" w:rsidP="005F6BA4">
      <w:pPr>
        <w:spacing w:line="360" w:lineRule="auto"/>
        <w:ind w:left="10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</w:t>
      </w:r>
      <w:r w:rsidRPr="00E962A1">
        <w:rPr>
          <w:sz w:val="28"/>
          <w:szCs w:val="28"/>
        </w:rPr>
        <w:t xml:space="preserve">Сталі, що містять </w:t>
      </w:r>
      <w:r w:rsidRPr="00E962A1">
        <w:rPr>
          <w:sz w:val="28"/>
          <w:szCs w:val="28"/>
          <w:lang w:val="en-US"/>
        </w:rPr>
        <w:t>Ni</w:t>
      </w:r>
      <w:r w:rsidRPr="00E962A1">
        <w:rPr>
          <w:sz w:val="28"/>
          <w:szCs w:val="28"/>
        </w:rPr>
        <w:t>, - в’язкі, механічно міцні, стійкі до корозії. Використовуються для виготовлення турбін, вимірювальних приладів, деталей, що використовуються за високих температур.</w:t>
      </w:r>
    </w:p>
    <w:p w:rsidR="005F6BA4" w:rsidRPr="00E962A1" w:rsidRDefault="005F6BA4" w:rsidP="005F6BA4">
      <w:pPr>
        <w:spacing w:line="360" w:lineRule="auto"/>
        <w:ind w:left="10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E962A1">
        <w:rPr>
          <w:sz w:val="28"/>
          <w:szCs w:val="28"/>
        </w:rPr>
        <w:t xml:space="preserve">Сталі, що містять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</w:rPr>
        <w:t>, - мають твердість, механічну міцність, стійкість до ударів, тертя. Використовуються в деталях дробильних установок, для виготовлення залізничних рейок.</w:t>
      </w:r>
    </w:p>
    <w:p w:rsidR="005F6BA4" w:rsidRPr="00E962A1" w:rsidRDefault="005F6BA4" w:rsidP="005F6BA4">
      <w:pPr>
        <w:spacing w:line="360" w:lineRule="auto"/>
        <w:ind w:left="10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E962A1">
        <w:rPr>
          <w:sz w:val="28"/>
          <w:szCs w:val="28"/>
        </w:rPr>
        <w:t>Сталі, що містять Ті, - жаростійкі, мають стійкість до високих температур, стійкі до корозії. Використовуються в літаках, ракето- та суднобудуванні.</w:t>
      </w:r>
    </w:p>
    <w:p w:rsidR="005F6BA4" w:rsidRPr="00E962A1" w:rsidRDefault="005F6BA4" w:rsidP="005F6BA4">
      <w:pPr>
        <w:spacing w:line="360" w:lineRule="auto"/>
        <w:ind w:left="10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E962A1">
        <w:rPr>
          <w:sz w:val="28"/>
          <w:szCs w:val="28"/>
        </w:rPr>
        <w:t xml:space="preserve">Сталі, що містять </w:t>
      </w:r>
      <w:r w:rsidRPr="00E962A1">
        <w:rPr>
          <w:sz w:val="28"/>
          <w:szCs w:val="28"/>
          <w:lang w:val="en-US"/>
        </w:rPr>
        <w:t>W</w:t>
      </w:r>
      <w:r w:rsidRPr="00E962A1">
        <w:rPr>
          <w:sz w:val="28"/>
          <w:szCs w:val="28"/>
        </w:rPr>
        <w:t>, - тверді, жаростійкі та зносостійкі. Використовуються при виготовленні пил, фрез, штампів, ниток електричних ламп.</w:t>
      </w:r>
    </w:p>
    <w:p w:rsidR="005F6BA4" w:rsidRPr="00E962A1" w:rsidRDefault="005F6BA4" w:rsidP="005F6BA4">
      <w:pPr>
        <w:spacing w:line="360" w:lineRule="auto"/>
        <w:ind w:left="10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E962A1">
        <w:rPr>
          <w:sz w:val="28"/>
          <w:szCs w:val="28"/>
        </w:rPr>
        <w:t xml:space="preserve">Сталі, що містять </w:t>
      </w:r>
      <w:proofErr w:type="spellStart"/>
      <w:r w:rsidRPr="00E962A1">
        <w:rPr>
          <w:sz w:val="28"/>
          <w:szCs w:val="28"/>
        </w:rPr>
        <w:t>Мо</w:t>
      </w:r>
      <w:proofErr w:type="spellEnd"/>
      <w:r w:rsidRPr="00E962A1">
        <w:rPr>
          <w:sz w:val="28"/>
          <w:szCs w:val="28"/>
        </w:rPr>
        <w:t xml:space="preserve">, - еластичні, жаростійкі, стійкі до корозії. Використовують для виготовлення </w:t>
      </w:r>
      <w:proofErr w:type="spellStart"/>
      <w:r w:rsidRPr="00E962A1">
        <w:rPr>
          <w:sz w:val="28"/>
          <w:szCs w:val="28"/>
        </w:rPr>
        <w:t>лопастей</w:t>
      </w:r>
      <w:proofErr w:type="spellEnd"/>
      <w:r w:rsidRPr="00E962A1">
        <w:rPr>
          <w:sz w:val="28"/>
          <w:szCs w:val="28"/>
        </w:rPr>
        <w:t xml:space="preserve"> турбін, броньових плит.</w:t>
      </w:r>
    </w:p>
    <w:p w:rsidR="005F6BA4" w:rsidRPr="00E962A1" w:rsidRDefault="005F6BA4" w:rsidP="005F6BA4">
      <w:pPr>
        <w:spacing w:line="360" w:lineRule="auto"/>
        <w:ind w:left="10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E962A1">
        <w:rPr>
          <w:sz w:val="28"/>
          <w:szCs w:val="28"/>
        </w:rPr>
        <w:t xml:space="preserve">Сталі, що містять </w:t>
      </w:r>
      <w:r w:rsidRPr="00E962A1">
        <w:rPr>
          <w:sz w:val="28"/>
          <w:szCs w:val="28"/>
          <w:lang w:val="en-US"/>
        </w:rPr>
        <w:t>Si</w:t>
      </w:r>
      <w:r w:rsidRPr="00E962A1">
        <w:rPr>
          <w:sz w:val="28"/>
          <w:szCs w:val="28"/>
        </w:rPr>
        <w:t>, - мають стійкість до кислот. Використовуються при виготовленні кислототривких авто деталей. Процес насичення силіцієм називається цементацією.</w:t>
      </w:r>
    </w:p>
    <w:p w:rsidR="005F6BA4" w:rsidRPr="00E962A1" w:rsidRDefault="005F6BA4" w:rsidP="005F6BA4">
      <w:pPr>
        <w:spacing w:line="360" w:lineRule="auto"/>
        <w:ind w:left="10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E962A1">
        <w:rPr>
          <w:sz w:val="28"/>
          <w:szCs w:val="28"/>
        </w:rPr>
        <w:t xml:space="preserve">Сталі, що містять 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>, - мають високу міцність, пружність, стійкість до ударі. Використовуються для виготовлення деталей машин.</w:t>
      </w:r>
    </w:p>
    <w:p w:rsidR="005F6BA4" w:rsidRPr="00BA6594" w:rsidRDefault="005F6BA4" w:rsidP="005F6BA4">
      <w:pPr>
        <w:spacing w:line="360" w:lineRule="auto"/>
        <w:ind w:left="10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Pr="00E962A1">
        <w:rPr>
          <w:sz w:val="28"/>
          <w:szCs w:val="28"/>
        </w:rPr>
        <w:t>Азотована сталь – має більшу міцність, ніж цементована. Витримує нагрівання до 500˚С, не втрачаючи своєї твердості. Використовується для виготовлення деталей машин.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До металів відносяться речовини, що мають наступні властивості: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- добра </w:t>
      </w:r>
      <w:proofErr w:type="spellStart"/>
      <w:r w:rsidRPr="00E962A1">
        <w:rPr>
          <w:sz w:val="28"/>
          <w:szCs w:val="28"/>
        </w:rPr>
        <w:t>електро</w:t>
      </w:r>
      <w:proofErr w:type="spellEnd"/>
      <w:r w:rsidRPr="00E962A1">
        <w:rPr>
          <w:sz w:val="28"/>
          <w:szCs w:val="28"/>
        </w:rPr>
        <w:t>- та теплопровідність;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- висока відбивна властивість світла;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- підвищена пластичність (ковкість).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Властивості металів зумовлюють наявність вільних електронів зовнішнього рівня, слабко пов’язаних з ядром, що призводить до утворення в розчині позитивно заряджених катіонів. В промисловості розрізняють чорні метали: залізо та його сплави, чавун і різні види сталей та кольорові метали: алюміній, кальцій, </w:t>
      </w:r>
      <w:proofErr w:type="spellStart"/>
      <w:r w:rsidRPr="00E962A1">
        <w:rPr>
          <w:sz w:val="28"/>
          <w:szCs w:val="28"/>
        </w:rPr>
        <w:t>плюмбум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купрум</w:t>
      </w:r>
      <w:proofErr w:type="spellEnd"/>
      <w:r w:rsidRPr="00E962A1">
        <w:rPr>
          <w:sz w:val="28"/>
          <w:szCs w:val="28"/>
        </w:rPr>
        <w:t xml:space="preserve">, аурум, кадмій, </w:t>
      </w:r>
      <w:proofErr w:type="spellStart"/>
      <w:r w:rsidRPr="00E962A1">
        <w:rPr>
          <w:sz w:val="28"/>
          <w:szCs w:val="28"/>
        </w:rPr>
        <w:t>нікол</w:t>
      </w:r>
      <w:proofErr w:type="spellEnd"/>
      <w:r w:rsidRPr="00E962A1">
        <w:rPr>
          <w:sz w:val="28"/>
          <w:szCs w:val="28"/>
        </w:rPr>
        <w:t xml:space="preserve">, кобальт, срібло, усі останні метали та їх сплави. Кольорові метали в відповідності з їх властивостями ділять на легкі (лужні і </w:t>
      </w:r>
      <w:r w:rsidRPr="00E962A1">
        <w:rPr>
          <w:sz w:val="28"/>
          <w:szCs w:val="28"/>
        </w:rPr>
        <w:lastRenderedPageBreak/>
        <w:t>лужноземельні метали, магній, алюміній, титан), важкі (</w:t>
      </w:r>
      <w:proofErr w:type="spellStart"/>
      <w:r w:rsidRPr="00E962A1">
        <w:rPr>
          <w:sz w:val="28"/>
          <w:szCs w:val="28"/>
        </w:rPr>
        <w:t>купрум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плюмбум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нікол</w:t>
      </w:r>
      <w:proofErr w:type="spellEnd"/>
      <w:r w:rsidRPr="00E962A1">
        <w:rPr>
          <w:sz w:val="28"/>
          <w:szCs w:val="28"/>
        </w:rPr>
        <w:t>, аурум, цинк, манган, кобальт), рідкісні, в тому числі благородні і радіоактивні метали (аурум, срібло, селен, телур, германій, метали платинової групи: платина, паладій, родій, осмій, рутеній, іридій; радіоактивні метали: уран, торій, актиній та ін.). до рідкісних відносять ніобій, титан, вольфрам, молібден і ванадій.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Сплав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 з карбоном з вмістом останнього більше 1,7% називають чавуном.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Чисті метали завжди містять домішки інших металів (із руд). Домішки завжди змінюють властивості металів. Штучне додавання деяких металів з метою зміни властивостей називають легуванням, а такий метал – легуючим.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Можливість додавання будь-якої кількості металу та неметалу пов’язано з утворенням твердого розчину.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Складові сплаву речовини можуть являти собою механічну суміш, якщо компоненти його не вступають в хімічні взаємодії, наприклад </w:t>
      </w:r>
      <w:proofErr w:type="spellStart"/>
      <w:r w:rsidRPr="00E962A1">
        <w:rPr>
          <w:sz w:val="28"/>
          <w:szCs w:val="28"/>
        </w:rPr>
        <w:t>ферум</w:t>
      </w:r>
      <w:proofErr w:type="spellEnd"/>
      <w:r w:rsidRPr="00E962A1">
        <w:rPr>
          <w:sz w:val="28"/>
          <w:szCs w:val="28"/>
        </w:rPr>
        <w:t xml:space="preserve"> і графіт в чавуні. Часто компоненти сплаву взаємодіють між собою, утворюючи кристалічну </w:t>
      </w:r>
      <w:proofErr w:type="spellStart"/>
      <w:r w:rsidRPr="00E962A1">
        <w:rPr>
          <w:sz w:val="28"/>
          <w:szCs w:val="28"/>
        </w:rPr>
        <w:t>гратку</w:t>
      </w:r>
      <w:proofErr w:type="spellEnd"/>
      <w:r w:rsidRPr="00E962A1">
        <w:rPr>
          <w:sz w:val="28"/>
          <w:szCs w:val="28"/>
        </w:rPr>
        <w:t xml:space="preserve"> при певному співвідношенні компонентів, тобто хімічну сполуку, наприклад карбід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С.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Компоненти сплаву в розплавленому стані можуть розчинятися один в одному і зберігати однорідність при переході в твердий стан, утворюючи твердий розчин. Твердий розчин відрізняється від механічних сумішей тим, що має одну фазу і утворює одну кристалічну </w:t>
      </w:r>
      <w:proofErr w:type="spellStart"/>
      <w:r w:rsidRPr="00E962A1">
        <w:rPr>
          <w:sz w:val="28"/>
          <w:szCs w:val="28"/>
        </w:rPr>
        <w:t>гратку</w:t>
      </w:r>
      <w:proofErr w:type="spellEnd"/>
      <w:r w:rsidRPr="00E962A1">
        <w:rPr>
          <w:sz w:val="28"/>
          <w:szCs w:val="28"/>
        </w:rPr>
        <w:t xml:space="preserve">, а від хімічних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 тим, що може існувати при різному співвідношенні компонентів.</w:t>
      </w:r>
    </w:p>
    <w:p w:rsidR="000F2968" w:rsidRDefault="000F2968" w:rsidP="005F6BA4">
      <w:pPr>
        <w:spacing w:line="360" w:lineRule="auto"/>
        <w:jc w:val="both"/>
        <w:rPr>
          <w:sz w:val="28"/>
          <w:szCs w:val="28"/>
        </w:rPr>
      </w:pPr>
    </w:p>
    <w:p w:rsidR="005F6BA4" w:rsidRPr="00BA659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5.9 </w:t>
      </w:r>
      <w:r w:rsidRPr="00E962A1">
        <w:rPr>
          <w:sz w:val="28"/>
          <w:szCs w:val="28"/>
        </w:rPr>
        <w:t xml:space="preserve">Класифікація чавуну та сталі. Основи стандартизації </w:t>
      </w:r>
    </w:p>
    <w:p w:rsidR="005F6BA4" w:rsidRPr="00BA659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Чавун ділиться за застосуванням на ливарний, передільний і спеціальний.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Ливарний чавун призначений для виготовлення чавунних виробів методом лиття. В надломі він має сірий колір.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Передільний чавун призначений для виробництва сталі.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ab/>
        <w:t xml:space="preserve">Властивості сталі в значній мірі визначаються її складом, зокрема вмістом карбону. В технічно чистому </w:t>
      </w:r>
      <w:proofErr w:type="spellStart"/>
      <w:r w:rsidRPr="00E962A1">
        <w:rPr>
          <w:sz w:val="28"/>
          <w:szCs w:val="28"/>
        </w:rPr>
        <w:t>ферумі</w:t>
      </w:r>
      <w:proofErr w:type="spellEnd"/>
      <w:r w:rsidRPr="00E962A1">
        <w:rPr>
          <w:sz w:val="28"/>
          <w:szCs w:val="28"/>
        </w:rPr>
        <w:t xml:space="preserve"> міститься до 0,02% карбону. Такий </w:t>
      </w:r>
      <w:proofErr w:type="spellStart"/>
      <w:r w:rsidRPr="00E962A1">
        <w:rPr>
          <w:sz w:val="28"/>
          <w:szCs w:val="28"/>
        </w:rPr>
        <w:t>ферум</w:t>
      </w:r>
      <w:proofErr w:type="spellEnd"/>
      <w:r w:rsidRPr="00E962A1">
        <w:rPr>
          <w:sz w:val="28"/>
          <w:szCs w:val="28"/>
        </w:rPr>
        <w:t xml:space="preserve"> має високу пластичність. Із збільшенням вмісту карбону збільшує твердість і міцність сталі і одночасно понижує її пластичність. В інструментальній сталі вміст карбону досягає 1,3%.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За призначенням сталі діляться на три класи: конструкційні, інструментальні і сталі з особливими властивостями (нержавіюча, кислотостійка, жаростійка, жароміцна та </w:t>
      </w:r>
      <w:proofErr w:type="spellStart"/>
      <w:r w:rsidRPr="00E962A1">
        <w:rPr>
          <w:sz w:val="28"/>
          <w:szCs w:val="28"/>
        </w:rPr>
        <w:t>ін</w:t>
      </w:r>
      <w:proofErr w:type="spellEnd"/>
      <w:r w:rsidRPr="00E962A1">
        <w:rPr>
          <w:sz w:val="28"/>
          <w:szCs w:val="28"/>
        </w:rPr>
        <w:t xml:space="preserve">). За хімічним складом сталь ділять на вуглецеву та леговану (хромована, молібденова, </w:t>
      </w:r>
      <w:proofErr w:type="spellStart"/>
      <w:r w:rsidRPr="00E962A1">
        <w:rPr>
          <w:sz w:val="28"/>
          <w:szCs w:val="28"/>
        </w:rPr>
        <w:t>хромонікельвольфрамова</w:t>
      </w:r>
      <w:proofErr w:type="spellEnd"/>
      <w:r w:rsidRPr="00E962A1">
        <w:rPr>
          <w:sz w:val="28"/>
          <w:szCs w:val="28"/>
        </w:rPr>
        <w:t xml:space="preserve"> та ін.)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5.10 </w:t>
      </w:r>
      <w:r w:rsidRPr="00E962A1">
        <w:rPr>
          <w:sz w:val="28"/>
          <w:szCs w:val="28"/>
        </w:rPr>
        <w:t xml:space="preserve">Методи визначення мангану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Манган є легуючим елементом, який поліпшує властивості сплавів, надає їм міцність та твердість. Манган входить до складу практично всіх сплавів, а також технічних та чистих металів.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Манган знаходиться в металах у вигляді: твердого розчину, сульфідів </w:t>
      </w:r>
      <w:proofErr w:type="spellStart"/>
      <w:r w:rsidRPr="00E962A1">
        <w:rPr>
          <w:sz w:val="28"/>
          <w:szCs w:val="28"/>
          <w:lang w:val="en-US"/>
        </w:rPr>
        <w:t>MnS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карбідів</w:t>
      </w:r>
      <w:proofErr w:type="spell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, нітридів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bscript"/>
        </w:rPr>
        <w:t>5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, силіцидів </w:t>
      </w:r>
      <w:proofErr w:type="spellStart"/>
      <w:r w:rsidRPr="00E962A1">
        <w:rPr>
          <w:sz w:val="28"/>
          <w:szCs w:val="28"/>
          <w:lang w:val="en-US"/>
        </w:rPr>
        <w:t>MnSi</w:t>
      </w:r>
      <w:proofErr w:type="spellEnd"/>
      <w:r w:rsidRPr="00E962A1">
        <w:rPr>
          <w:sz w:val="28"/>
          <w:szCs w:val="28"/>
        </w:rPr>
        <w:t xml:space="preserve">, силікатів </w:t>
      </w:r>
      <w:proofErr w:type="spellStart"/>
      <w:r w:rsidRPr="00E962A1">
        <w:rPr>
          <w:sz w:val="28"/>
          <w:szCs w:val="28"/>
          <w:lang w:val="en-US"/>
        </w:rPr>
        <w:t>MnSiO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  <w:lang w:val="en-US"/>
        </w:rPr>
        <w:t>MnSiO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На практиці визначають сумарний вміст мангану. Найбільш поширені окислювально-відновні методи аналізу, тому що у розчині манган існує у ступенях окиснення від +2 до +7.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 якості державного стандарту використовують </w:t>
      </w:r>
      <w:proofErr w:type="spellStart"/>
      <w:r w:rsidRPr="00E962A1">
        <w:rPr>
          <w:sz w:val="28"/>
          <w:szCs w:val="28"/>
        </w:rPr>
        <w:t>персульфатносрібний</w:t>
      </w:r>
      <w:proofErr w:type="spellEnd"/>
      <w:r w:rsidRPr="00E962A1">
        <w:rPr>
          <w:sz w:val="28"/>
          <w:szCs w:val="28"/>
        </w:rPr>
        <w:t xml:space="preserve"> метод.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</w:rPr>
        <w:t>Персульфатносрібний</w:t>
      </w:r>
      <w:proofErr w:type="spellEnd"/>
      <w:r w:rsidRPr="00E962A1">
        <w:rPr>
          <w:sz w:val="28"/>
          <w:szCs w:val="28"/>
        </w:rPr>
        <w:t xml:space="preserve"> метод. Його суть полягає в окисненні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</w:rPr>
        <w:t xml:space="preserve"> до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7+</w:t>
      </w:r>
      <w:r w:rsidRPr="00E962A1">
        <w:rPr>
          <w:sz w:val="28"/>
          <w:szCs w:val="28"/>
        </w:rPr>
        <w:t xml:space="preserve"> з наступним відновленням в процесі титрування і складається з трьох стадій:</w:t>
      </w:r>
    </w:p>
    <w:p w:rsidR="005F6BA4" w:rsidRPr="00E962A1" w:rsidRDefault="005F6BA4" w:rsidP="005F6BA4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розчинення наважки.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Використовують сульфатну і нітратну кислоти для розчинення </w:t>
      </w:r>
      <w:proofErr w:type="spellStart"/>
      <w:r w:rsidRPr="00E962A1">
        <w:rPr>
          <w:sz w:val="28"/>
          <w:szCs w:val="28"/>
        </w:rPr>
        <w:t>карбідів</w:t>
      </w:r>
      <w:proofErr w:type="spellEnd"/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  <w:vertAlign w:val="subscript"/>
          <w:lang w:val="en-US"/>
        </w:rPr>
      </w:pPr>
      <w:proofErr w:type="spellStart"/>
      <w:r w:rsidRPr="00E962A1">
        <w:rPr>
          <w:sz w:val="28"/>
          <w:szCs w:val="28"/>
          <w:lang w:val="en-US"/>
        </w:rPr>
        <w:t>MnS</w:t>
      </w:r>
      <w:proofErr w:type="spellEnd"/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→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 xml:space="preserve">↑ + </w:t>
      </w:r>
      <w:proofErr w:type="spellStart"/>
      <w:r w:rsidRPr="00E962A1">
        <w:rPr>
          <w:sz w:val="28"/>
          <w:szCs w:val="28"/>
          <w:lang w:val="en-US"/>
        </w:rPr>
        <w:t>MnSO</w:t>
      </w:r>
      <w:proofErr w:type="spellEnd"/>
      <w:r w:rsidRPr="00E962A1">
        <w:rPr>
          <w:sz w:val="28"/>
          <w:szCs w:val="28"/>
          <w:vertAlign w:val="subscript"/>
        </w:rPr>
        <w:t>4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окиснення 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</w:rPr>
        <w:t xml:space="preserve"> до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7+</w:t>
      </w:r>
      <w:r w:rsidRPr="00E962A1">
        <w:rPr>
          <w:sz w:val="28"/>
          <w:szCs w:val="28"/>
        </w:rPr>
        <w:t xml:space="preserve">. У якості окисника використовують 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359033" wp14:editId="46E9E2BF">
                <wp:simplePos x="0" y="0"/>
                <wp:positionH relativeFrom="column">
                  <wp:posOffset>1470025</wp:posOffset>
                </wp:positionH>
                <wp:positionV relativeFrom="paragraph">
                  <wp:posOffset>-1127760</wp:posOffset>
                </wp:positionV>
                <wp:extent cx="342900" cy="2971800"/>
                <wp:effectExtent l="8255" t="5080" r="10795" b="13970"/>
                <wp:wrapNone/>
                <wp:docPr id="86" name="Правая фигурная скобк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342900" cy="2971800"/>
                        </a:xfrm>
                        <a:prstGeom prst="rightBrace">
                          <a:avLst>
                            <a:gd name="adj1" fmla="val 7222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7AF0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86" o:spid="_x0000_s1026" type="#_x0000_t88" style="position:absolute;margin-left:115.75pt;margin-top:-88.8pt;width:27pt;height:234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"/>
            </w:pict>
          </mc:Fallback>
        </mc:AlternateContent>
      </w:r>
      <w:r w:rsidRPr="00E962A1">
        <w:rPr>
          <w:sz w:val="28"/>
          <w:szCs w:val="28"/>
          <w:lang w:val="en-US"/>
        </w:rPr>
        <w:t>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8</w:t>
      </w:r>
      <w:r w:rsidRPr="00E962A1">
        <w:rPr>
          <w:sz w:val="28"/>
          <w:szCs w:val="28"/>
          <w:lang w:val="en-US"/>
        </w:rPr>
        <w:t xml:space="preserve">    KClO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      KJO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  KBrO</w:t>
      </w:r>
      <w:r w:rsidRPr="00E962A1">
        <w:rPr>
          <w:sz w:val="28"/>
          <w:szCs w:val="28"/>
          <w:vertAlign w:val="subscript"/>
          <w:lang w:val="en-US"/>
        </w:rPr>
        <w:t>3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AC9AA6" wp14:editId="19B57CF1">
                <wp:simplePos x="0" y="0"/>
                <wp:positionH relativeFrom="column">
                  <wp:posOffset>1641475</wp:posOffset>
                </wp:positionH>
                <wp:positionV relativeFrom="paragraph">
                  <wp:posOffset>120650</wp:posOffset>
                </wp:positionV>
                <wp:extent cx="0" cy="342900"/>
                <wp:effectExtent l="55880" t="9525" r="58420" b="19050"/>
                <wp:wrapNone/>
                <wp:docPr id="85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EDB75" id="Прямая соединительная линия 8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25pt,9.5pt" to="129.2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86EA96" wp14:editId="6CE26FCE">
                <wp:simplePos x="0" y="0"/>
                <wp:positionH relativeFrom="column">
                  <wp:posOffset>612775</wp:posOffset>
                </wp:positionH>
                <wp:positionV relativeFrom="paragraph">
                  <wp:posOffset>6350</wp:posOffset>
                </wp:positionV>
                <wp:extent cx="0" cy="571500"/>
                <wp:effectExtent l="55880" t="9525" r="58420" b="19050"/>
                <wp:wrapNone/>
                <wp:docPr id="84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C5771" id="Прямая соединительная линия 8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.5pt" to="48.2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">
                <v:stroke endarrow="block"/>
              </v:line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                            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E82094" wp14:editId="7536B996">
                <wp:simplePos x="0" y="0"/>
                <wp:positionH relativeFrom="column">
                  <wp:posOffset>1984375</wp:posOffset>
                </wp:positionH>
                <wp:positionV relativeFrom="paragraph">
                  <wp:posOffset>-655320</wp:posOffset>
                </wp:positionV>
                <wp:extent cx="342900" cy="1943100"/>
                <wp:effectExtent l="8255" t="7620" r="10795" b="11430"/>
                <wp:wrapNone/>
                <wp:docPr id="83" name="Правая фигурная скобка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342900" cy="1943100"/>
                        </a:xfrm>
                        <a:prstGeom prst="rightBrace">
                          <a:avLst>
                            <a:gd name="adj1" fmla="val 4722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BD27F" id="Правая фигурная скобка 83" o:spid="_x0000_s1026" type="#_x0000_t88" style="position:absolute;margin-left:156.25pt;margin-top:-51.6pt;width:27pt;height:153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"/>
            </w:pict>
          </mc:Fallback>
        </mc:AlternateConten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 xml:space="preserve">          Mn</w:t>
      </w:r>
      <w:r>
        <w:rPr>
          <w:sz w:val="28"/>
          <w:szCs w:val="28"/>
          <w:vertAlign w:val="superscript"/>
        </w:rPr>
        <w:t>7</w:t>
      </w:r>
      <w:r w:rsidRPr="00E962A1">
        <w:rPr>
          <w:sz w:val="28"/>
          <w:szCs w:val="28"/>
          <w:vertAlign w:val="superscript"/>
          <w:lang w:val="en-US"/>
        </w:rPr>
        <w:t>+</w: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7A97F1" wp14:editId="2D23DA7C">
                <wp:simplePos x="0" y="0"/>
                <wp:positionH relativeFrom="column">
                  <wp:posOffset>2212975</wp:posOffset>
                </wp:positionH>
                <wp:positionV relativeFrom="paragraph">
                  <wp:posOffset>78740</wp:posOffset>
                </wp:positionV>
                <wp:extent cx="0" cy="342900"/>
                <wp:effectExtent l="55880" t="12065" r="58420" b="16510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EEDAC" id="Прямая соединительная линия 8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25pt,6.2pt" to="174.2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 xml:space="preserve">                                             Mn</w:t>
      </w:r>
      <w:r w:rsidRPr="00E962A1">
        <w:rPr>
          <w:sz w:val="28"/>
          <w:szCs w:val="28"/>
          <w:vertAlign w:val="superscript"/>
          <w:lang w:val="en-US"/>
        </w:rPr>
        <w:t>4+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vertAlign w:val="superscript"/>
          <w:lang w:val="en-US"/>
        </w:rPr>
      </w:pPr>
      <w:r w:rsidRPr="00E962A1">
        <w:rPr>
          <w:sz w:val="28"/>
          <w:szCs w:val="28"/>
          <w:lang w:val="en-US"/>
        </w:rPr>
        <w:t xml:space="preserve">              </w: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perscript"/>
          <w:lang w:val="en-US"/>
        </w:rPr>
        <w:t>+</w:t>
      </w:r>
    </w:p>
    <w:p w:rsidR="005F6BA4" w:rsidRPr="00E962A1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0F2968">
        <w:rPr>
          <w:sz w:val="28"/>
          <w:szCs w:val="28"/>
          <w:lang w:val="en-US"/>
        </w:rPr>
        <w:t xml:space="preserve">                       </w:t>
      </w:r>
      <w:r w:rsidR="005F6BA4" w:rsidRPr="00E962A1">
        <w:rPr>
          <w:sz w:val="28"/>
          <w:szCs w:val="28"/>
          <w:lang w:val="en-US"/>
        </w:rPr>
        <w:t>NaBiO</w:t>
      </w:r>
      <w:proofErr w:type="gramStart"/>
      <w:r w:rsidR="005F6BA4" w:rsidRPr="00E962A1">
        <w:rPr>
          <w:sz w:val="28"/>
          <w:szCs w:val="28"/>
          <w:vertAlign w:val="subscript"/>
          <w:lang w:val="en-US"/>
        </w:rPr>
        <w:t xml:space="preserve">3  </w:t>
      </w:r>
      <w:r w:rsidR="005F6BA4" w:rsidRPr="00E962A1">
        <w:rPr>
          <w:sz w:val="28"/>
          <w:szCs w:val="28"/>
          <w:lang w:val="en-US"/>
        </w:rPr>
        <w:t>→</w:t>
      </w:r>
      <w:proofErr w:type="gramEnd"/>
      <w:r w:rsidR="005F6BA4" w:rsidRPr="00E962A1">
        <w:rPr>
          <w:sz w:val="28"/>
          <w:szCs w:val="28"/>
          <w:lang w:val="en-US"/>
        </w:rPr>
        <w:t xml:space="preserve">  Mn</w:t>
      </w:r>
      <w:r w:rsidR="005F6BA4" w:rsidRPr="00E962A1">
        <w:rPr>
          <w:sz w:val="28"/>
          <w:szCs w:val="28"/>
          <w:vertAlign w:val="superscript"/>
          <w:lang w:val="en-US"/>
        </w:rPr>
        <w:t>7+</w:t>
      </w:r>
      <w:r w:rsidR="005F6BA4" w:rsidRPr="00E962A1">
        <w:rPr>
          <w:sz w:val="28"/>
          <w:szCs w:val="28"/>
          <w:lang w:val="en-US"/>
        </w:rPr>
        <w:t xml:space="preserve">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0F2968">
        <w:rPr>
          <w:sz w:val="28"/>
          <w:szCs w:val="28"/>
          <w:lang w:val="en-US"/>
        </w:rPr>
        <w:t xml:space="preserve">       </w:t>
      </w:r>
      <w:r w:rsidR="005F6BA4" w:rsidRPr="00E962A1">
        <w:rPr>
          <w:sz w:val="28"/>
          <w:szCs w:val="28"/>
          <w:lang w:val="en-US"/>
        </w:rPr>
        <w:t>2</w:t>
      </w:r>
      <w:proofErr w:type="gramStart"/>
      <w:r w:rsidR="005F6BA4" w:rsidRPr="00E962A1">
        <w:rPr>
          <w:sz w:val="28"/>
          <w:szCs w:val="28"/>
          <w:lang w:val="en-US"/>
        </w:rPr>
        <w:t>Mn(</w:t>
      </w:r>
      <w:proofErr w:type="gramEnd"/>
      <w:r w:rsidR="005F6BA4" w:rsidRPr="00E962A1">
        <w:rPr>
          <w:sz w:val="28"/>
          <w:szCs w:val="28"/>
          <w:lang w:val="en-US"/>
        </w:rPr>
        <w:t>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 xml:space="preserve">2 </w:t>
      </w:r>
      <w:r w:rsidR="005F6BA4" w:rsidRPr="00E962A1">
        <w:rPr>
          <w:sz w:val="28"/>
          <w:szCs w:val="28"/>
          <w:lang w:val="en-US"/>
        </w:rPr>
        <w:t>+ 5NaBiO</w:t>
      </w:r>
      <w:r w:rsidR="005F6BA4" w:rsidRPr="00E962A1">
        <w:rPr>
          <w:sz w:val="28"/>
          <w:szCs w:val="28"/>
          <w:vertAlign w:val="subscript"/>
          <w:lang w:val="en-US"/>
        </w:rPr>
        <w:t xml:space="preserve">3 </w:t>
      </w:r>
      <w:r w:rsidR="005F6BA4" w:rsidRPr="00E962A1">
        <w:rPr>
          <w:sz w:val="28"/>
          <w:szCs w:val="28"/>
          <w:lang w:val="en-US"/>
        </w:rPr>
        <w:t>+ 16HNO</w:t>
      </w:r>
      <w:r w:rsidR="005F6BA4" w:rsidRPr="00E962A1">
        <w:rPr>
          <w:sz w:val="28"/>
          <w:szCs w:val="28"/>
          <w:vertAlign w:val="subscript"/>
          <w:lang w:val="en-US"/>
        </w:rPr>
        <w:t xml:space="preserve">3 </w:t>
      </w:r>
      <w:r w:rsidR="005F6BA4" w:rsidRPr="00E962A1">
        <w:rPr>
          <w:sz w:val="28"/>
          <w:szCs w:val="28"/>
          <w:lang w:val="en-US"/>
        </w:rPr>
        <w:t>→ 5NaNO</w:t>
      </w:r>
      <w:r w:rsidR="005F6BA4" w:rsidRPr="00E962A1">
        <w:rPr>
          <w:sz w:val="28"/>
          <w:szCs w:val="28"/>
          <w:vertAlign w:val="subscript"/>
          <w:lang w:val="en-US"/>
        </w:rPr>
        <w:t xml:space="preserve">3 </w:t>
      </w:r>
      <w:r w:rsidR="005F6BA4" w:rsidRPr="00E962A1">
        <w:rPr>
          <w:sz w:val="28"/>
          <w:szCs w:val="28"/>
          <w:lang w:val="en-US"/>
        </w:rPr>
        <w:t>+ 5Bi(NO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 xml:space="preserve">3 </w:t>
      </w:r>
      <w:r w:rsidR="005F6BA4" w:rsidRPr="00E962A1">
        <w:rPr>
          <w:sz w:val="28"/>
          <w:szCs w:val="28"/>
          <w:lang w:val="en-US"/>
        </w:rPr>
        <w:t>+ 2HMnO</w:t>
      </w:r>
      <w:r w:rsidR="005F6BA4" w:rsidRPr="00E962A1">
        <w:rPr>
          <w:sz w:val="28"/>
          <w:szCs w:val="28"/>
          <w:vertAlign w:val="subscript"/>
          <w:lang w:val="en-US"/>
        </w:rPr>
        <w:t xml:space="preserve">4 </w:t>
      </w:r>
      <w:r w:rsidR="005F6BA4" w:rsidRPr="00E962A1">
        <w:rPr>
          <w:sz w:val="28"/>
          <w:szCs w:val="28"/>
          <w:lang w:val="en-US"/>
        </w:rPr>
        <w:t>+ 7H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0F2968">
        <w:rPr>
          <w:sz w:val="28"/>
          <w:szCs w:val="28"/>
          <w:lang w:val="en-US"/>
        </w:rPr>
        <w:t xml:space="preserve">       </w:t>
      </w:r>
      <w:r w:rsidR="005F6BA4" w:rsidRPr="00E962A1">
        <w:rPr>
          <w:sz w:val="28"/>
          <w:szCs w:val="28"/>
          <w:lang w:val="en-US"/>
        </w:rPr>
        <w:t>2MnSO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+ 5(NH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S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  <w:r w:rsidR="005F6BA4" w:rsidRPr="00E962A1">
        <w:rPr>
          <w:sz w:val="28"/>
          <w:szCs w:val="28"/>
          <w:vertAlign w:val="subscript"/>
          <w:lang w:val="en-US"/>
        </w:rPr>
        <w:t>8</w:t>
      </w:r>
      <w:r w:rsidR="005F6BA4" w:rsidRPr="00E962A1">
        <w:rPr>
          <w:sz w:val="28"/>
          <w:szCs w:val="28"/>
          <w:lang w:val="en-US"/>
        </w:rPr>
        <w:t xml:space="preserve"> + 7H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 → 2HMnO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+ 7H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SO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+ 5(NH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SO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безбарвний                                     рожевий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Протікає в присутності каталізатору </w:t>
      </w:r>
      <w:proofErr w:type="spellStart"/>
      <w:r w:rsidRPr="00E962A1">
        <w:rPr>
          <w:sz w:val="28"/>
          <w:szCs w:val="28"/>
          <w:lang w:val="en-US"/>
        </w:rPr>
        <w:t>AgNO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 та при  ↑</w:t>
      </w:r>
      <w:r w:rsidRPr="00E962A1">
        <w:rPr>
          <w:sz w:val="28"/>
          <w:szCs w:val="28"/>
          <w:lang w:val="en-US"/>
        </w:rPr>
        <w:t>t</w:t>
      </w:r>
      <w:r w:rsidRPr="00E962A1">
        <w:rPr>
          <w:sz w:val="28"/>
          <w:szCs w:val="28"/>
        </w:rPr>
        <w:t>˚.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відновлення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7+</w:t>
      </w:r>
      <w:r w:rsidRPr="00E962A1">
        <w:rPr>
          <w:sz w:val="28"/>
          <w:szCs w:val="28"/>
        </w:rPr>
        <w:t xml:space="preserve"> до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</w:rPr>
        <w:t>. В якості відновника використовують: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818A08" wp14:editId="2B993D95">
                <wp:simplePos x="0" y="0"/>
                <wp:positionH relativeFrom="column">
                  <wp:posOffset>612775</wp:posOffset>
                </wp:positionH>
                <wp:positionV relativeFrom="paragraph">
                  <wp:posOffset>163830</wp:posOffset>
                </wp:positionV>
                <wp:extent cx="155575" cy="685800"/>
                <wp:effectExtent l="8255" t="8890" r="7620" b="10160"/>
                <wp:wrapNone/>
                <wp:docPr id="81" name="Правая фигурная скобка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575" cy="685800"/>
                        </a:xfrm>
                        <a:prstGeom prst="rightBrace">
                          <a:avLst>
                            <a:gd name="adj1" fmla="val 3673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A9F69" id="Правая фигурная скобка 81" o:spid="_x0000_s1026" type="#_x0000_t88" style="position:absolute;margin-left:48.25pt;margin-top:12.9pt;width:12.25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"/>
            </w:pict>
          </mc:Fallback>
        </mc:AlternateConten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vertAlign w:val="superscript"/>
          <w:lang w:val="en-US"/>
        </w:rPr>
      </w:pP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AsO</w:t>
      </w:r>
      <w:r w:rsidRPr="00E962A1">
        <w:rPr>
          <w:sz w:val="28"/>
          <w:szCs w:val="28"/>
          <w:vertAlign w:val="subscript"/>
          <w:lang w:val="en-US"/>
        </w:rPr>
        <w:t>3      H</w:t>
      </w:r>
      <w:r w:rsidRPr="00E962A1">
        <w:rPr>
          <w:sz w:val="28"/>
          <w:szCs w:val="28"/>
          <w:vertAlign w:val="superscript"/>
          <w:lang w:val="en-US"/>
        </w:rPr>
        <w:t>+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NaNO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     →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3</w:t>
      </w:r>
    </w:p>
    <w:p w:rsidR="005F6BA4" w:rsidRPr="00E962A1" w:rsidRDefault="005F6BA4" w:rsidP="005F6BA4">
      <w:pPr>
        <w:tabs>
          <w:tab w:val="left" w:pos="1460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Default="000F2968" w:rsidP="005F6BA4">
      <w:pPr>
        <w:tabs>
          <w:tab w:val="left" w:pos="1460"/>
        </w:tabs>
        <w:spacing w:line="360" w:lineRule="auto"/>
        <w:jc w:val="both"/>
        <w:rPr>
          <w:sz w:val="28"/>
          <w:szCs w:val="28"/>
        </w:rPr>
      </w:pPr>
      <w:r w:rsidRPr="000F2968">
        <w:rPr>
          <w:sz w:val="28"/>
          <w:szCs w:val="28"/>
          <w:lang w:val="en-US"/>
        </w:rPr>
        <w:t xml:space="preserve">                      </w:t>
      </w:r>
      <w:r w:rsidR="005F6BA4" w:rsidRPr="00E962A1">
        <w:rPr>
          <w:sz w:val="28"/>
          <w:szCs w:val="28"/>
          <w:lang w:val="en-US"/>
        </w:rPr>
        <w:t>2HMnO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+ 5Na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AsO</w:t>
      </w:r>
      <w:proofErr w:type="gramStart"/>
      <w:r w:rsidR="005F6BA4" w:rsidRPr="00E962A1">
        <w:rPr>
          <w:sz w:val="28"/>
          <w:szCs w:val="28"/>
          <w:vertAlign w:val="subscript"/>
          <w:lang w:val="en-US"/>
        </w:rPr>
        <w:t xml:space="preserve">3  </w:t>
      </w:r>
      <w:r w:rsidR="005F6BA4" w:rsidRPr="00E962A1">
        <w:rPr>
          <w:sz w:val="28"/>
          <w:szCs w:val="28"/>
          <w:lang w:val="en-US"/>
        </w:rPr>
        <w:t>+</w:t>
      </w:r>
      <w:proofErr w:type="gramEnd"/>
      <w:r w:rsidR="005F6BA4" w:rsidRPr="00E962A1">
        <w:rPr>
          <w:sz w:val="28"/>
          <w:szCs w:val="28"/>
          <w:lang w:val="en-US"/>
        </w:rPr>
        <w:t xml:space="preserve"> 4HNO</w:t>
      </w:r>
      <w:r w:rsidR="005F6BA4" w:rsidRPr="00E962A1">
        <w:rPr>
          <w:sz w:val="28"/>
          <w:szCs w:val="28"/>
          <w:vertAlign w:val="subscript"/>
          <w:lang w:val="en-US"/>
        </w:rPr>
        <w:t xml:space="preserve">3 </w:t>
      </w:r>
      <w:r w:rsidR="005F6BA4" w:rsidRPr="00E962A1">
        <w:rPr>
          <w:sz w:val="28"/>
          <w:szCs w:val="28"/>
          <w:lang w:val="en-US"/>
        </w:rPr>
        <w:t>→ 5Na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AsO</w:t>
      </w:r>
      <w:r w:rsidR="005F6BA4" w:rsidRPr="00E962A1">
        <w:rPr>
          <w:sz w:val="28"/>
          <w:szCs w:val="28"/>
          <w:vertAlign w:val="subscript"/>
          <w:lang w:val="en-US"/>
        </w:rPr>
        <w:t xml:space="preserve">4  </w:t>
      </w:r>
      <w:r w:rsidR="005F6BA4" w:rsidRPr="00E962A1">
        <w:rPr>
          <w:sz w:val="28"/>
          <w:szCs w:val="28"/>
          <w:lang w:val="en-US"/>
        </w:rPr>
        <w:t>+ 2Mn(NO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 xml:space="preserve">2  </w:t>
      </w:r>
      <w:r w:rsidR="005F6BA4" w:rsidRPr="00E962A1">
        <w:rPr>
          <w:sz w:val="28"/>
          <w:szCs w:val="28"/>
          <w:lang w:val="en-US"/>
        </w:rPr>
        <w:t>+ 3H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</w:p>
    <w:p w:rsidR="005F6BA4" w:rsidRPr="00BA6594" w:rsidRDefault="005F6BA4" w:rsidP="005F6BA4">
      <w:pPr>
        <w:tabs>
          <w:tab w:val="left" w:pos="1460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1460"/>
        </w:tabs>
        <w:spacing w:line="360" w:lineRule="auto"/>
        <w:jc w:val="both"/>
        <w:rPr>
          <w:sz w:val="28"/>
          <w:szCs w:val="28"/>
        </w:rPr>
      </w:pPr>
      <w:r w:rsidRPr="00BA6594">
        <w:rPr>
          <w:sz w:val="28"/>
          <w:szCs w:val="28"/>
        </w:rPr>
        <w:t xml:space="preserve">      </w:t>
      </w:r>
      <w:r w:rsidRPr="00E962A1">
        <w:rPr>
          <w:sz w:val="28"/>
          <w:szCs w:val="28"/>
        </w:rPr>
        <w:t xml:space="preserve">Реакція протікає швидко, але не </w:t>
      </w:r>
      <w:proofErr w:type="spellStart"/>
      <w:r w:rsidRPr="00E962A1">
        <w:rPr>
          <w:sz w:val="28"/>
          <w:szCs w:val="28"/>
        </w:rPr>
        <w:t>стехіометрично</w:t>
      </w:r>
      <w:proofErr w:type="spellEnd"/>
      <w:r w:rsidRPr="00E962A1">
        <w:rPr>
          <w:sz w:val="28"/>
          <w:szCs w:val="28"/>
        </w:rPr>
        <w:t xml:space="preserve"> поряд утворюються сполуки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3+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4+</w:t>
      </w:r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tabs>
          <w:tab w:val="left" w:pos="1460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0F2968" w:rsidP="005F6BA4">
      <w:pPr>
        <w:tabs>
          <w:tab w:val="left" w:pos="1460"/>
        </w:tabs>
        <w:spacing w:line="360" w:lineRule="auto"/>
        <w:jc w:val="both"/>
        <w:rPr>
          <w:sz w:val="28"/>
          <w:szCs w:val="28"/>
          <w:lang w:val="en-US"/>
        </w:rPr>
      </w:pPr>
      <w:r w:rsidRPr="002235FF">
        <w:rPr>
          <w:sz w:val="28"/>
          <w:szCs w:val="28"/>
          <w:lang w:val="ru-RU"/>
        </w:rPr>
        <w:t xml:space="preserve">                     </w:t>
      </w:r>
      <w:r w:rsidR="005F6BA4" w:rsidRPr="00E962A1">
        <w:rPr>
          <w:sz w:val="28"/>
          <w:szCs w:val="28"/>
          <w:lang w:val="en-US"/>
        </w:rPr>
        <w:t>2HMnO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+ 5NaNO</w:t>
      </w:r>
      <w:proofErr w:type="gramStart"/>
      <w:r w:rsidR="005F6BA4" w:rsidRPr="00E962A1">
        <w:rPr>
          <w:sz w:val="28"/>
          <w:szCs w:val="28"/>
          <w:vertAlign w:val="subscript"/>
          <w:lang w:val="en-US"/>
        </w:rPr>
        <w:t xml:space="preserve">2  </w:t>
      </w:r>
      <w:r w:rsidR="005F6BA4" w:rsidRPr="00E962A1">
        <w:rPr>
          <w:sz w:val="28"/>
          <w:szCs w:val="28"/>
          <w:lang w:val="en-US"/>
        </w:rPr>
        <w:t>+</w:t>
      </w:r>
      <w:proofErr w:type="gramEnd"/>
      <w:r w:rsidR="005F6BA4" w:rsidRPr="00E962A1">
        <w:rPr>
          <w:sz w:val="28"/>
          <w:szCs w:val="28"/>
          <w:lang w:val="en-US"/>
        </w:rPr>
        <w:t xml:space="preserve"> 4HNO</w:t>
      </w:r>
      <w:r w:rsidR="005F6BA4" w:rsidRPr="00E962A1">
        <w:rPr>
          <w:sz w:val="28"/>
          <w:szCs w:val="28"/>
          <w:vertAlign w:val="subscript"/>
          <w:lang w:val="en-US"/>
        </w:rPr>
        <w:t xml:space="preserve">3 </w:t>
      </w:r>
      <w:r w:rsidR="005F6BA4" w:rsidRPr="00E962A1">
        <w:rPr>
          <w:sz w:val="28"/>
          <w:szCs w:val="28"/>
          <w:lang w:val="en-US"/>
        </w:rPr>
        <w:t>→ 5NaNO</w:t>
      </w:r>
      <w:r w:rsidR="005F6BA4" w:rsidRPr="00E962A1">
        <w:rPr>
          <w:sz w:val="28"/>
          <w:szCs w:val="28"/>
          <w:vertAlign w:val="subscript"/>
          <w:lang w:val="en-US"/>
        </w:rPr>
        <w:t xml:space="preserve">3  </w:t>
      </w:r>
      <w:r w:rsidR="005F6BA4" w:rsidRPr="00E962A1">
        <w:rPr>
          <w:sz w:val="28"/>
          <w:szCs w:val="28"/>
          <w:lang w:val="en-US"/>
        </w:rPr>
        <w:t>+ 2Mn(NO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>)</w:t>
      </w:r>
      <w:r w:rsidR="005F6BA4" w:rsidRPr="00E962A1">
        <w:rPr>
          <w:sz w:val="28"/>
          <w:szCs w:val="28"/>
          <w:vertAlign w:val="subscript"/>
          <w:lang w:val="en-US"/>
        </w:rPr>
        <w:t xml:space="preserve">2  </w:t>
      </w:r>
      <w:r w:rsidR="005F6BA4" w:rsidRPr="00E962A1">
        <w:rPr>
          <w:sz w:val="28"/>
          <w:szCs w:val="28"/>
          <w:lang w:val="en-US"/>
        </w:rPr>
        <w:t>+ 3H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tabs>
          <w:tab w:val="left" w:pos="1460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tabs>
          <w:tab w:val="left" w:pos="1460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 xml:space="preserve">    </w:t>
      </w:r>
      <w:r w:rsidRPr="00E962A1">
        <w:rPr>
          <w:sz w:val="28"/>
          <w:szCs w:val="28"/>
        </w:rPr>
        <w:t xml:space="preserve">Реакція протікає повільно і </w:t>
      </w:r>
      <w:proofErr w:type="spellStart"/>
      <w:r w:rsidRPr="00E962A1">
        <w:rPr>
          <w:sz w:val="28"/>
          <w:szCs w:val="28"/>
        </w:rPr>
        <w:t>стехіометрично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tabs>
          <w:tab w:val="left" w:pos="1460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0F2968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0F2968">
        <w:rPr>
          <w:sz w:val="28"/>
          <w:szCs w:val="28"/>
          <w:lang w:val="en-US"/>
        </w:rPr>
        <w:t xml:space="preserve">                     </w:t>
      </w:r>
      <w:r w:rsidR="005F6BA4" w:rsidRPr="00E962A1">
        <w:rPr>
          <w:sz w:val="28"/>
          <w:szCs w:val="28"/>
          <w:lang w:val="en-US"/>
        </w:rPr>
        <w:t>2HMnO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+ 5Na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S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  <w:r w:rsidR="005F6BA4" w:rsidRPr="00E962A1">
        <w:rPr>
          <w:sz w:val="28"/>
          <w:szCs w:val="28"/>
          <w:vertAlign w:val="subscript"/>
          <w:lang w:val="en-US"/>
        </w:rPr>
        <w:t>3</w:t>
      </w:r>
      <w:r w:rsidR="005F6BA4" w:rsidRPr="00E962A1">
        <w:rPr>
          <w:sz w:val="28"/>
          <w:szCs w:val="28"/>
          <w:lang w:val="en-US"/>
        </w:rPr>
        <w:t xml:space="preserve"> + 3H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SO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</w:t>
      </w:r>
      <w:proofErr w:type="gramStart"/>
      <w:r w:rsidR="005F6BA4" w:rsidRPr="00E962A1">
        <w:rPr>
          <w:sz w:val="28"/>
          <w:szCs w:val="28"/>
          <w:lang w:val="en-US"/>
        </w:rPr>
        <w:t>→  8</w:t>
      </w:r>
      <w:proofErr w:type="gramEnd"/>
      <w:r w:rsidR="005F6BA4" w:rsidRPr="00E962A1">
        <w:rPr>
          <w:sz w:val="28"/>
          <w:szCs w:val="28"/>
          <w:lang w:val="en-US"/>
        </w:rPr>
        <w:t>MnSO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+ 5Na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SO</w:t>
      </w:r>
      <w:r w:rsidR="005F6BA4" w:rsidRPr="00E962A1">
        <w:rPr>
          <w:sz w:val="28"/>
          <w:szCs w:val="28"/>
          <w:vertAlign w:val="subscript"/>
          <w:lang w:val="en-US"/>
        </w:rPr>
        <w:t>4</w:t>
      </w:r>
      <w:r w:rsidR="005F6BA4" w:rsidRPr="00E962A1">
        <w:rPr>
          <w:sz w:val="28"/>
          <w:szCs w:val="28"/>
          <w:lang w:val="en-US"/>
        </w:rPr>
        <w:t xml:space="preserve"> + 7H</w:t>
      </w:r>
      <w:r w:rsidR="005F6BA4" w:rsidRPr="00E962A1">
        <w:rPr>
          <w:sz w:val="28"/>
          <w:szCs w:val="28"/>
          <w:vertAlign w:val="subscript"/>
          <w:lang w:val="en-US"/>
        </w:rPr>
        <w:t>2</w:t>
      </w:r>
      <w:r w:rsidR="005F6BA4"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tabs>
          <w:tab w:val="left" w:pos="1460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</w:rPr>
        <w:t>Р</w:t>
      </w:r>
      <w:r w:rsidRPr="00E962A1">
        <w:rPr>
          <w:sz w:val="28"/>
          <w:szCs w:val="28"/>
        </w:rPr>
        <w:t xml:space="preserve"> = 1/5         Метод прямого титрування.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Розрахунок визначення мангану </w:t>
      </w:r>
      <w:proofErr w:type="spellStart"/>
      <w:r w:rsidRPr="00E962A1">
        <w:rPr>
          <w:sz w:val="28"/>
          <w:szCs w:val="28"/>
        </w:rPr>
        <w:t>персульфатносрібним</w:t>
      </w:r>
      <w:proofErr w:type="spellEnd"/>
      <w:r w:rsidRPr="00E962A1">
        <w:rPr>
          <w:sz w:val="28"/>
          <w:szCs w:val="28"/>
        </w:rPr>
        <w:t xml:space="preserve"> методом.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61273A" w:rsidP="0061273A">
      <w:pPr>
        <w:spacing w:line="360" w:lineRule="auto"/>
        <w:ind w:left="360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%Mn=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T.C.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T.C.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fMn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Т.С.</w:t>
      </w:r>
      <w:r w:rsidRPr="00E962A1">
        <w:rPr>
          <w:sz w:val="28"/>
          <w:szCs w:val="28"/>
        </w:rPr>
        <w:t xml:space="preserve">– концентрація </w:t>
      </w: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/дм</w:t>
      </w:r>
      <w:r w:rsidRPr="00BA6594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Т.С.</w:t>
      </w:r>
      <w:r w:rsidRPr="00E962A1">
        <w:rPr>
          <w:sz w:val="28"/>
          <w:szCs w:val="28"/>
        </w:rPr>
        <w:t xml:space="preserve"> – об’єм </w:t>
      </w: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витраченого на титрування, см</w:t>
      </w:r>
      <w:r w:rsidRPr="00BA6594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  <w:lang w:val="en-US"/>
        </w:rPr>
        <w:t>f</w:t>
      </w:r>
      <w:proofErr w:type="spellEnd"/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  <w:vertAlign w:val="subscript"/>
          <w:lang w:val="en-US"/>
        </w:rPr>
        <w:t>Mn</w:t>
      </w:r>
      <w:r w:rsidRPr="00E962A1">
        <w:rPr>
          <w:sz w:val="28"/>
          <w:szCs w:val="28"/>
        </w:rPr>
        <w:t xml:space="preserve"> – молярна маса еквіваленту мангану,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</w:t>
      </w:r>
      <w:r w:rsidRPr="00E962A1">
        <w:rPr>
          <w:sz w:val="28"/>
          <w:szCs w:val="28"/>
        </w:rPr>
        <w:tab/>
      </w:r>
      <w:proofErr w:type="spellStart"/>
      <w:r w:rsidRPr="00E962A1">
        <w:rPr>
          <w:sz w:val="28"/>
          <w:szCs w:val="28"/>
        </w:rPr>
        <w:t>Комплексонометриний</w:t>
      </w:r>
      <w:proofErr w:type="spellEnd"/>
      <w:r w:rsidRPr="00E962A1">
        <w:rPr>
          <w:sz w:val="28"/>
          <w:szCs w:val="28"/>
        </w:rPr>
        <w:t xml:space="preserve"> метод базується на зв’язуванні іонів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</w:rPr>
        <w:t xml:space="preserve"> в комплексну сполуку розчином </w:t>
      </w:r>
      <w:proofErr w:type="spellStart"/>
      <w:r w:rsidRPr="00E962A1">
        <w:rPr>
          <w:sz w:val="28"/>
          <w:szCs w:val="28"/>
        </w:rPr>
        <w:t>трилону</w:t>
      </w:r>
      <w:proofErr w:type="spellEnd"/>
      <w:r w:rsidRPr="00E962A1">
        <w:rPr>
          <w:sz w:val="28"/>
          <w:szCs w:val="28"/>
        </w:rPr>
        <w:t xml:space="preserve"> Б в присутності індикатору хромогену чорного (вишневого-синій):</w:t>
      </w:r>
    </w:p>
    <w:p w:rsidR="000F2968" w:rsidRDefault="000F2968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0F2968" w:rsidRDefault="000F2968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0F2968" w:rsidRDefault="000F2968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0F2968" w:rsidRDefault="000F2968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0F2968" w:rsidRPr="00E962A1" w:rsidRDefault="000F2968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708" w:firstLine="708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DC4D74" wp14:editId="0E942A31">
                <wp:simplePos x="0" y="0"/>
                <wp:positionH relativeFrom="column">
                  <wp:posOffset>4229100</wp:posOffset>
                </wp:positionH>
                <wp:positionV relativeFrom="paragraph">
                  <wp:posOffset>127000</wp:posOffset>
                </wp:positionV>
                <wp:extent cx="228600" cy="114300"/>
                <wp:effectExtent l="5080" t="13335" r="13970" b="5715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C9BCD" id="Прямая соединительная линия 80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0pt" to="35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23657A" wp14:editId="19F8E4B2">
                <wp:simplePos x="0" y="0"/>
                <wp:positionH relativeFrom="column">
                  <wp:posOffset>685800</wp:posOffset>
                </wp:positionH>
                <wp:positionV relativeFrom="paragraph">
                  <wp:posOffset>127000</wp:posOffset>
                </wp:positionV>
                <wp:extent cx="228600" cy="113665"/>
                <wp:effectExtent l="5080" t="13335" r="13970" b="635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D61B5" id="Прямая соединительная линия 7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pt" to="1in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"/>
            </w:pict>
          </mc:Fallback>
        </mc:AlternateConten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</w: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Na</w:t>
      </w:r>
    </w:p>
    <w:p w:rsidR="005F6BA4" w:rsidRPr="00D919AB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6A3F4D" wp14:editId="130B677C">
                <wp:simplePos x="0" y="0"/>
                <wp:positionH relativeFrom="column">
                  <wp:posOffset>4114800</wp:posOffset>
                </wp:positionH>
                <wp:positionV relativeFrom="paragraph">
                  <wp:posOffset>151130</wp:posOffset>
                </wp:positionV>
                <wp:extent cx="342900" cy="342900"/>
                <wp:effectExtent l="5080" t="10795" r="13970" b="8255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81B97" id="Прямая соединительная линия 78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1.9pt" to="351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8DB2ED" wp14:editId="5215EE63">
                <wp:simplePos x="0" y="0"/>
                <wp:positionH relativeFrom="column">
                  <wp:posOffset>4229100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0795" r="13970" b="8255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492ED" id="Прямая соединительная линия 7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1.9pt" to="351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671FF6" wp14:editId="4541EB98">
                <wp:simplePos x="0" y="0"/>
                <wp:positionH relativeFrom="column">
                  <wp:posOffset>685800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0795" r="13970" b="8255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67E2E" id="Прямая соединительная линия 7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1.9pt" to="1in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"/>
            </w:pict>
          </mc:Fallback>
        </mc:AlternateContent>
      </w:r>
      <w:r w:rsidRPr="00D919AB">
        <w:rPr>
          <w:sz w:val="28"/>
          <w:szCs w:val="28"/>
        </w:rPr>
        <w:t xml:space="preserve">           </w:t>
      </w:r>
      <w:r w:rsidRPr="00E962A1">
        <w:rPr>
          <w:sz w:val="28"/>
          <w:szCs w:val="28"/>
          <w:lang w:val="en-US"/>
        </w:rPr>
        <w:t>N</w:t>
      </w:r>
      <w:r w:rsidRPr="00D919AB">
        <w:rPr>
          <w:sz w:val="28"/>
          <w:szCs w:val="28"/>
        </w:rPr>
        <w:t xml:space="preserve">                                                         </w:t>
      </w:r>
      <w:r w:rsidR="000F2968" w:rsidRPr="002235FF">
        <w:rPr>
          <w:sz w:val="28"/>
          <w:szCs w:val="28"/>
        </w:rPr>
        <w:t xml:space="preserve">       </w:t>
      </w:r>
      <w:r w:rsidRPr="00D919A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N</w:t>
      </w:r>
      <w:proofErr w:type="spellEnd"/>
    </w:p>
    <w:p w:rsidR="005F6BA4" w:rsidRPr="00D919AB" w:rsidRDefault="005F6BA4" w:rsidP="005F6BA4">
      <w:pPr>
        <w:spacing w:line="360" w:lineRule="auto"/>
        <w:ind w:firstLine="708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F80E26" wp14:editId="234378CF">
                <wp:simplePos x="0" y="0"/>
                <wp:positionH relativeFrom="column">
                  <wp:posOffset>5486400</wp:posOffset>
                </wp:positionH>
                <wp:positionV relativeFrom="paragraph">
                  <wp:posOffset>76835</wp:posOffset>
                </wp:positionV>
                <wp:extent cx="0" cy="228600"/>
                <wp:effectExtent l="5080" t="5080" r="13970" b="1397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B30AE" id="Прямая соединительная линия 7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6.05pt" to="6in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7E6F18" wp14:editId="0378DA04">
                <wp:simplePos x="0" y="0"/>
                <wp:positionH relativeFrom="column">
                  <wp:posOffset>5143500</wp:posOffset>
                </wp:positionH>
                <wp:positionV relativeFrom="paragraph">
                  <wp:posOffset>76835</wp:posOffset>
                </wp:positionV>
                <wp:extent cx="344170" cy="0"/>
                <wp:effectExtent l="5080" t="5080" r="12700" b="13970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E76C5" id="Прямая соединительная линия 7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6.05pt" to="432.1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"/>
            </w:pict>
          </mc:Fallback>
        </mc:AlternateContent>
      </w:r>
      <w:r w:rsidRPr="00D919AB">
        <w:rPr>
          <w:sz w:val="28"/>
          <w:szCs w:val="28"/>
        </w:rPr>
        <w:t xml:space="preserve">  </w:t>
      </w:r>
      <w:r w:rsidRPr="00E962A1">
        <w:rPr>
          <w:sz w:val="28"/>
          <w:szCs w:val="28"/>
          <w:lang w:val="en-US"/>
        </w:rPr>
        <w:t>I</w:t>
      </w:r>
      <w:r w:rsidRPr="00D919AB">
        <w:rPr>
          <w:sz w:val="28"/>
          <w:szCs w:val="28"/>
        </w:rPr>
        <w:t xml:space="preserve">      </w:t>
      </w:r>
      <w:r w:rsidR="000F2968" w:rsidRPr="002235FF">
        <w:rPr>
          <w:sz w:val="28"/>
          <w:szCs w:val="28"/>
        </w:rPr>
        <w:t xml:space="preserve">      </w:t>
      </w:r>
      <w:r w:rsidRPr="00D919AB"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>СН</w:t>
      </w:r>
      <w:r w:rsidRPr="00D919AB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H</w:t>
      </w:r>
      <w:r w:rsidRPr="00D919AB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I</w:t>
      </w:r>
      <w:r w:rsidRPr="00D919A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D919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E962A1">
        <w:rPr>
          <w:sz w:val="28"/>
          <w:szCs w:val="28"/>
        </w:rPr>
        <w:t>СН</w:t>
      </w:r>
      <w:r w:rsidRPr="00D919AB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СОО</w:t>
      </w:r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  <w:vertAlign w:val="subscript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508D51" wp14:editId="034A294E">
                <wp:simplePos x="0" y="0"/>
                <wp:positionH relativeFrom="column">
                  <wp:posOffset>4457700</wp:posOffset>
                </wp:positionH>
                <wp:positionV relativeFrom="paragraph">
                  <wp:posOffset>85090</wp:posOffset>
                </wp:positionV>
                <wp:extent cx="1028700" cy="228600"/>
                <wp:effectExtent l="5080" t="5715" r="33020" b="60960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AB7FD" id="Прямая соединительная линия 7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6.7pt" to="6in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">
                <v:stroke endarrow="block"/>
              </v:line>
            </w:pict>
          </mc:Fallback>
        </mc:AlternateContent>
      </w:r>
      <w:r w:rsidRPr="00D919AB">
        <w:rPr>
          <w:sz w:val="28"/>
          <w:szCs w:val="28"/>
        </w:rPr>
        <w:t xml:space="preserve">  </w:t>
      </w:r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  <w:lang w:val="en-US"/>
        </w:rPr>
        <w:t xml:space="preserve">2                                                                                              </w:t>
      </w:r>
      <w:r>
        <w:rPr>
          <w:sz w:val="28"/>
          <w:szCs w:val="28"/>
          <w:vertAlign w:val="subscript"/>
        </w:rPr>
        <w:t xml:space="preserve">  </w:t>
      </w:r>
      <w:proofErr w:type="spellStart"/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  <w:lang w:val="en-US"/>
        </w:rPr>
        <w:t>2</w:t>
      </w:r>
      <w:proofErr w:type="spellEnd"/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1F56BF" wp14:editId="004FCD30">
                <wp:simplePos x="0" y="0"/>
                <wp:positionH relativeFrom="column">
                  <wp:posOffset>4343400</wp:posOffset>
                </wp:positionH>
                <wp:positionV relativeFrom="paragraph">
                  <wp:posOffset>109220</wp:posOffset>
                </wp:positionV>
                <wp:extent cx="1143000" cy="342900"/>
                <wp:effectExtent l="5080" t="60325" r="33020" b="635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30F65" id="Прямая соединительная линия 72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8.6pt" to="6in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7F4EDB" wp14:editId="7F00E5AC">
                <wp:simplePos x="0" y="0"/>
                <wp:positionH relativeFrom="column">
                  <wp:posOffset>3086100</wp:posOffset>
                </wp:positionH>
                <wp:positionV relativeFrom="paragraph">
                  <wp:posOffset>109220</wp:posOffset>
                </wp:positionV>
                <wp:extent cx="572770" cy="0"/>
                <wp:effectExtent l="5080" t="60325" r="22225" b="53975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BCC1D" id="Прямая соединительная линия 7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8.6pt" to="288.1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">
                <v:stroke endarrow="block"/>
              </v:line>
            </w:pict>
          </mc:Fallback>
        </mc:AlternateContent>
      </w:r>
      <w:r w:rsidRPr="00E962A1">
        <w:rPr>
          <w:sz w:val="28"/>
          <w:szCs w:val="28"/>
          <w:lang w:val="en-US"/>
        </w:rPr>
        <w:tab/>
        <w:t xml:space="preserve">  I     </w:t>
      </w:r>
      <w:r>
        <w:rPr>
          <w:sz w:val="28"/>
          <w:szCs w:val="28"/>
          <w:lang w:val="en-US"/>
        </w:rPr>
        <w:t xml:space="preserve">                       </w:t>
      </w:r>
      <w:r w:rsidRPr="00E962A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 xml:space="preserve"> </w:t>
      </w:r>
      <w:proofErr w:type="gramStart"/>
      <w:r w:rsidRPr="00E962A1">
        <w:rPr>
          <w:sz w:val="28"/>
          <w:szCs w:val="28"/>
          <w:lang w:val="en-US"/>
        </w:rPr>
        <w:t>+  Mn</w:t>
      </w:r>
      <w:proofErr w:type="gramEnd"/>
      <w:r w:rsidRPr="00E962A1"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                   </w:t>
      </w:r>
      <w:r w:rsidRPr="00E962A1">
        <w:rPr>
          <w:sz w:val="28"/>
          <w:szCs w:val="28"/>
          <w:lang w:val="en-US"/>
        </w:rPr>
        <w:t xml:space="preserve">I                            </w:t>
      </w:r>
      <w:r>
        <w:rPr>
          <w:sz w:val="28"/>
          <w:szCs w:val="28"/>
        </w:rPr>
        <w:t xml:space="preserve">           </w:t>
      </w:r>
      <w:r w:rsidRPr="00E962A1">
        <w:rPr>
          <w:sz w:val="28"/>
          <w:szCs w:val="28"/>
          <w:lang w:val="en-US"/>
        </w:rPr>
        <w:t>Mn + 2H</w:t>
      </w:r>
      <w:r w:rsidRPr="00E962A1">
        <w:rPr>
          <w:sz w:val="28"/>
          <w:szCs w:val="28"/>
          <w:vertAlign w:val="superscript"/>
          <w:lang w:val="en-US"/>
        </w:rPr>
        <w:t>+</w:t>
      </w:r>
      <w:r w:rsidRPr="00E962A1">
        <w:rPr>
          <w:sz w:val="28"/>
          <w:szCs w:val="28"/>
          <w:lang w:val="en-US"/>
        </w:rPr>
        <w:t xml:space="preserve">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77F5F1" wp14:editId="752317B5">
                <wp:simplePos x="0" y="0"/>
                <wp:positionH relativeFrom="column">
                  <wp:posOffset>5486400</wp:posOffset>
                </wp:positionH>
                <wp:positionV relativeFrom="paragraph">
                  <wp:posOffset>34925</wp:posOffset>
                </wp:positionV>
                <wp:extent cx="0" cy="228600"/>
                <wp:effectExtent l="5080" t="6985" r="13970" b="12065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A99A0" id="Прямая соединительная линия 7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2.75pt" to="6in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"/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CH</w:t>
      </w:r>
      <w:r w:rsidRPr="00E962A1">
        <w:rPr>
          <w:sz w:val="28"/>
          <w:szCs w:val="28"/>
          <w:vertAlign w:val="subscript"/>
          <w:lang w:val="en-US"/>
        </w:rPr>
        <w:t xml:space="preserve">2   </w:t>
      </w:r>
      <w:r w:rsidRPr="00E962A1">
        <w:rPr>
          <w:sz w:val="28"/>
          <w:szCs w:val="28"/>
          <w:lang w:val="en-US"/>
        </w:rPr>
        <w:t xml:space="preserve">                                      </w:t>
      </w:r>
      <w:r>
        <w:rPr>
          <w:sz w:val="28"/>
          <w:szCs w:val="28"/>
          <w:lang w:val="en-US"/>
        </w:rPr>
        <w:t xml:space="preserve">                 </w:t>
      </w:r>
      <w:r w:rsidR="000F2968" w:rsidRPr="000F2968"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  <w:lang w:val="en-US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  <w:lang w:val="en-US"/>
        </w:rPr>
        <w:t>2</w:t>
      </w:r>
      <w:proofErr w:type="spellEnd"/>
      <w:r w:rsidRPr="00E962A1">
        <w:rPr>
          <w:sz w:val="28"/>
          <w:szCs w:val="28"/>
          <w:vertAlign w:val="subscript"/>
          <w:lang w:val="en-US"/>
        </w:rPr>
        <w:t xml:space="preserve">   </w:t>
      </w:r>
    </w:p>
    <w:p w:rsidR="005F6BA4" w:rsidRPr="002971E8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516FF1" wp14:editId="75404DAF">
                <wp:simplePos x="0" y="0"/>
                <wp:positionH relativeFrom="column">
                  <wp:posOffset>4114800</wp:posOffset>
                </wp:positionH>
                <wp:positionV relativeFrom="paragraph">
                  <wp:posOffset>43180</wp:posOffset>
                </wp:positionV>
                <wp:extent cx="228600" cy="228600"/>
                <wp:effectExtent l="5080" t="7620" r="13970" b="1143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8D262" id="Прямая соединительная линия 69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3.4pt" to="34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F12A4F" wp14:editId="44F0FCBA">
                <wp:simplePos x="0" y="0"/>
                <wp:positionH relativeFrom="column">
                  <wp:posOffset>5143500</wp:posOffset>
                </wp:positionH>
                <wp:positionV relativeFrom="paragraph">
                  <wp:posOffset>59055</wp:posOffset>
                </wp:positionV>
                <wp:extent cx="344170" cy="0"/>
                <wp:effectExtent l="5080" t="13970" r="12700" b="508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683B8" id="Прямая соединительная линия 6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4.65pt" to="432.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1C5837" wp14:editId="16711E5C">
                <wp:simplePos x="0" y="0"/>
                <wp:positionH relativeFrom="column">
                  <wp:posOffset>4229100</wp:posOffset>
                </wp:positionH>
                <wp:positionV relativeFrom="paragraph">
                  <wp:posOffset>127000</wp:posOffset>
                </wp:positionV>
                <wp:extent cx="228600" cy="114300"/>
                <wp:effectExtent l="5080" t="5715" r="13970" b="13335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48C75" id="Прямая соединительная линия 67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0pt" to="35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A663F3" wp14:editId="6655216A">
                <wp:simplePos x="0" y="0"/>
                <wp:positionH relativeFrom="column">
                  <wp:posOffset>685800</wp:posOffset>
                </wp:positionH>
                <wp:positionV relativeFrom="paragraph">
                  <wp:posOffset>127000</wp:posOffset>
                </wp:positionV>
                <wp:extent cx="228600" cy="113665"/>
                <wp:effectExtent l="5080" t="5715" r="13970" b="1397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294B3" id="Прямая соединительная линия 66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pt" to="1in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"/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 I       </w: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 xml:space="preserve">H       </w:t>
      </w:r>
      <w:r>
        <w:rPr>
          <w:sz w:val="28"/>
          <w:szCs w:val="28"/>
          <w:lang w:val="en-US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="000F2968" w:rsidRPr="000F2968">
        <w:rPr>
          <w:sz w:val="28"/>
          <w:szCs w:val="28"/>
          <w:lang w:val="en-US"/>
        </w:rPr>
        <w:t xml:space="preserve">       </w:t>
      </w:r>
      <w:r w:rsidRPr="00E962A1">
        <w:rPr>
          <w:sz w:val="28"/>
          <w:szCs w:val="28"/>
          <w:lang w:val="en-US"/>
        </w:rPr>
        <w:t xml:space="preserve">I      </w:t>
      </w:r>
      <w:r>
        <w:rPr>
          <w:sz w:val="28"/>
          <w:szCs w:val="28"/>
        </w:rPr>
        <w:t xml:space="preserve">          </w: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СОО</w:t>
      </w:r>
    </w:p>
    <w:p w:rsidR="005F6BA4" w:rsidRPr="00D919AB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EFCBED" wp14:editId="0C6F3CEF">
                <wp:simplePos x="0" y="0"/>
                <wp:positionH relativeFrom="column">
                  <wp:posOffset>4229100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2700" r="13970" b="635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1C3C8" id="Прямая соединительная линия 6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1.9pt" to="351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815DCA" wp14:editId="57F7D45D">
                <wp:simplePos x="0" y="0"/>
                <wp:positionH relativeFrom="column">
                  <wp:posOffset>685800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2700" r="13970" b="6350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18943" id="Прямая соединительная линия 6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1.9pt" to="1in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"/>
            </w:pict>
          </mc:Fallback>
        </mc:AlternateContent>
      </w:r>
      <w:r w:rsidRPr="00D919AB">
        <w:rPr>
          <w:sz w:val="28"/>
          <w:szCs w:val="28"/>
        </w:rPr>
        <w:t xml:space="preserve">           </w:t>
      </w:r>
      <w:r w:rsidRPr="00E962A1">
        <w:rPr>
          <w:sz w:val="28"/>
          <w:szCs w:val="28"/>
          <w:lang w:val="en-US"/>
        </w:rPr>
        <w:t>N</w:t>
      </w:r>
      <w:r w:rsidRPr="00D919AB">
        <w:rPr>
          <w:sz w:val="28"/>
          <w:szCs w:val="28"/>
        </w:rPr>
        <w:t xml:space="preserve">                                                              </w:t>
      </w:r>
      <w:r w:rsidR="000F2968" w:rsidRPr="0061273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N</w:t>
      </w:r>
      <w:proofErr w:type="spellEnd"/>
    </w:p>
    <w:p w:rsidR="005F6BA4" w:rsidRPr="00D919AB" w:rsidRDefault="005F6BA4" w:rsidP="005F6BA4">
      <w:pPr>
        <w:spacing w:line="360" w:lineRule="auto"/>
        <w:ind w:firstLine="708"/>
        <w:jc w:val="both"/>
        <w:rPr>
          <w:sz w:val="28"/>
          <w:szCs w:val="28"/>
        </w:rPr>
      </w:pPr>
      <w:r w:rsidRPr="00D919AB">
        <w:rPr>
          <w:sz w:val="28"/>
          <w:szCs w:val="28"/>
        </w:rPr>
        <w:t xml:space="preserve">          </w:t>
      </w:r>
      <w:r w:rsidRPr="00E962A1">
        <w:rPr>
          <w:sz w:val="28"/>
          <w:szCs w:val="28"/>
        </w:rPr>
        <w:t>СН</w:t>
      </w:r>
      <w:r w:rsidRPr="00D919AB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Na</w:t>
      </w:r>
      <w:r w:rsidRPr="00D919AB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>СН</w:t>
      </w:r>
      <w:r w:rsidRPr="00D919AB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Na</w:t>
      </w:r>
    </w:p>
    <w:p w:rsidR="005F6BA4" w:rsidRPr="00D919AB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</w:rPr>
        <w:t>Р</w:t>
      </w:r>
      <w:r w:rsidRPr="00D919AB">
        <w:rPr>
          <w:sz w:val="28"/>
          <w:szCs w:val="28"/>
        </w:rPr>
        <w:t xml:space="preserve"> = ½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Метод прямого титрування.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Розрахунок визначення мангану </w:t>
      </w:r>
      <w:proofErr w:type="spellStart"/>
      <w:r w:rsidRPr="00E962A1">
        <w:rPr>
          <w:sz w:val="28"/>
          <w:szCs w:val="28"/>
        </w:rPr>
        <w:t>комплексонометриним</w:t>
      </w:r>
      <w:proofErr w:type="spellEnd"/>
      <w:r w:rsidRPr="00E962A1">
        <w:rPr>
          <w:sz w:val="28"/>
          <w:szCs w:val="28"/>
        </w:rPr>
        <w:t xml:space="preserve"> методом: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61273A" w:rsidP="0061273A">
      <w:pPr>
        <w:spacing w:line="360" w:lineRule="auto"/>
        <w:ind w:left="360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%Mn=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T.</m:t>
                </m:r>
                <m:r>
                  <w:rPr>
                    <w:rFonts w:ascii="Cambria Math"/>
                    <w:sz w:val="28"/>
                    <w:szCs w:val="28"/>
                  </w:rPr>
                  <m:t>Б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T.</m:t>
                </m:r>
                <m:r>
                  <w:rPr>
                    <w:rFonts w:ascii="Cambria Math"/>
                    <w:sz w:val="28"/>
                    <w:szCs w:val="28"/>
                  </w:rPr>
                  <m:t>Б</m:t>
                </m:r>
                <m:r>
                  <w:rPr>
                    <w:rFonts w:ascii="Cambria Math"/>
                    <w:sz w:val="28"/>
                    <w:szCs w:val="28"/>
                  </w:rPr>
                  <m:t>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fMn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Т.Б.</w:t>
      </w:r>
      <w:r w:rsidRPr="00E962A1">
        <w:rPr>
          <w:sz w:val="28"/>
          <w:szCs w:val="28"/>
        </w:rPr>
        <w:t>– ко</w:t>
      </w:r>
      <w:r>
        <w:rPr>
          <w:sz w:val="28"/>
          <w:szCs w:val="28"/>
        </w:rPr>
        <w:t xml:space="preserve">нцентрація </w:t>
      </w:r>
      <w:proofErr w:type="spellStart"/>
      <w:r>
        <w:rPr>
          <w:sz w:val="28"/>
          <w:szCs w:val="28"/>
        </w:rPr>
        <w:t>трилону</w:t>
      </w:r>
      <w:proofErr w:type="spellEnd"/>
      <w:r>
        <w:rPr>
          <w:sz w:val="28"/>
          <w:szCs w:val="28"/>
        </w:rPr>
        <w:t xml:space="preserve"> Б,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Т.Б.</w:t>
      </w:r>
      <w:r w:rsidRPr="00E962A1">
        <w:rPr>
          <w:sz w:val="28"/>
          <w:szCs w:val="28"/>
        </w:rPr>
        <w:t xml:space="preserve"> – об’єм </w:t>
      </w:r>
      <w:proofErr w:type="spellStart"/>
      <w:r w:rsidRPr="00E962A1">
        <w:rPr>
          <w:sz w:val="28"/>
          <w:szCs w:val="28"/>
        </w:rPr>
        <w:t>трилону</w:t>
      </w:r>
      <w:proofErr w:type="spellEnd"/>
      <w:r>
        <w:rPr>
          <w:sz w:val="28"/>
          <w:szCs w:val="28"/>
        </w:rPr>
        <w:t xml:space="preserve"> Б витраченого на титрування,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  <w:lang w:val="en-US"/>
        </w:rPr>
        <w:t>f</w:t>
      </w:r>
      <w:proofErr w:type="spellEnd"/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  <w:vertAlign w:val="subscript"/>
          <w:lang w:val="en-US"/>
        </w:rPr>
        <w:t>Mn</w:t>
      </w:r>
      <w:r w:rsidRPr="00E962A1">
        <w:rPr>
          <w:sz w:val="28"/>
          <w:szCs w:val="28"/>
        </w:rPr>
        <w:t xml:space="preserve"> – молярна маса еквіваленту мангану, г/моль;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</w:t>
      </w:r>
    </w:p>
    <w:p w:rsidR="005F6BA4" w:rsidRPr="002971E8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Потенціометричний метод базується в окисненні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</w:rPr>
        <w:t xml:space="preserve"> до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3+</w:t>
      </w:r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мангацевокислим</w:t>
      </w:r>
      <w:proofErr w:type="spellEnd"/>
      <w:r w:rsidRPr="00E962A1">
        <w:rPr>
          <w:sz w:val="28"/>
          <w:szCs w:val="28"/>
        </w:rPr>
        <w:t xml:space="preserve"> калієм в присутності </w:t>
      </w:r>
      <w:proofErr w:type="spellStart"/>
      <w:r w:rsidRPr="00E962A1">
        <w:rPr>
          <w:sz w:val="28"/>
          <w:szCs w:val="28"/>
        </w:rPr>
        <w:t>пірофосфату</w:t>
      </w:r>
      <w:proofErr w:type="spellEnd"/>
      <w:r w:rsidRPr="00E962A1">
        <w:rPr>
          <w:sz w:val="28"/>
          <w:szCs w:val="28"/>
        </w:rPr>
        <w:t xml:space="preserve"> натрію: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lang w:val="en-US"/>
        </w:rPr>
        <w:t>4Mn</w:t>
      </w:r>
      <w:r w:rsidRPr="00E962A1">
        <w:rPr>
          <w:sz w:val="28"/>
          <w:szCs w:val="28"/>
          <w:vertAlign w:val="superscript"/>
          <w:lang w:val="en-US"/>
        </w:rPr>
        <w:t>2+</w:t>
      </w:r>
      <w:r w:rsidRPr="00E962A1">
        <w:rPr>
          <w:sz w:val="28"/>
          <w:szCs w:val="28"/>
          <w:lang w:val="en-US"/>
        </w:rPr>
        <w:t xml:space="preserve"> +KMnO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+ 8H</w:t>
      </w:r>
      <w:proofErr w:type="gramStart"/>
      <w:r w:rsidRPr="00E962A1">
        <w:rPr>
          <w:sz w:val="28"/>
          <w:szCs w:val="28"/>
          <w:vertAlign w:val="superscript"/>
          <w:lang w:val="en-US"/>
        </w:rPr>
        <w:t xml:space="preserve">+ </w:t>
      </w:r>
      <w:r w:rsidRPr="00E962A1">
        <w:rPr>
          <w:sz w:val="28"/>
          <w:szCs w:val="28"/>
          <w:lang w:val="en-US"/>
        </w:rPr>
        <w:t xml:space="preserve"> →</w:t>
      </w:r>
      <w:proofErr w:type="gramEnd"/>
      <w:r w:rsidRPr="00E962A1">
        <w:rPr>
          <w:sz w:val="28"/>
          <w:szCs w:val="28"/>
          <w:lang w:val="en-US"/>
        </w:rPr>
        <w:t xml:space="preserve"> 5Mn</w:t>
      </w:r>
      <w:r w:rsidRPr="00E962A1">
        <w:rPr>
          <w:sz w:val="28"/>
          <w:szCs w:val="28"/>
          <w:vertAlign w:val="superscript"/>
          <w:lang w:val="en-US"/>
        </w:rPr>
        <w:t>3+</w:t>
      </w:r>
      <w:r w:rsidRPr="00E962A1">
        <w:rPr>
          <w:sz w:val="28"/>
          <w:szCs w:val="28"/>
          <w:lang w:val="en-US"/>
        </w:rPr>
        <w:t xml:space="preserve"> + K</w:t>
      </w:r>
      <w:r w:rsidRPr="00E962A1">
        <w:rPr>
          <w:sz w:val="28"/>
          <w:szCs w:val="28"/>
          <w:vertAlign w:val="superscript"/>
          <w:lang w:val="en-US"/>
        </w:rPr>
        <w:t>+</w:t>
      </w:r>
      <w:r w:rsidRPr="00E962A1">
        <w:rPr>
          <w:sz w:val="28"/>
          <w:szCs w:val="28"/>
          <w:lang w:val="en-US"/>
        </w:rPr>
        <w:t xml:space="preserve"> + 4H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vertAlign w:val="superscript"/>
          <w:lang w:val="en-US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  <w:t>Mn</w:t>
      </w:r>
      <w:r w:rsidRPr="00E962A1">
        <w:rPr>
          <w:sz w:val="28"/>
          <w:szCs w:val="28"/>
          <w:vertAlign w:val="superscript"/>
          <w:lang w:val="en-US"/>
        </w:rPr>
        <w:t>3+</w:t>
      </w:r>
      <w:r w:rsidRPr="00E962A1">
        <w:rPr>
          <w:sz w:val="28"/>
          <w:szCs w:val="28"/>
          <w:lang w:val="en-US"/>
        </w:rPr>
        <w:t xml:space="preserve"> + 3Na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proofErr w:type="gramStart"/>
      <w:r w:rsidRPr="00E962A1">
        <w:rPr>
          <w:sz w:val="28"/>
          <w:szCs w:val="28"/>
          <w:vertAlign w:val="subscript"/>
          <w:lang w:val="en-US"/>
        </w:rPr>
        <w:t>7</w:t>
      </w:r>
      <w:r w:rsidRPr="00E962A1">
        <w:rPr>
          <w:sz w:val="28"/>
          <w:szCs w:val="28"/>
          <w:lang w:val="en-US"/>
        </w:rPr>
        <w:t xml:space="preserve">  +</w:t>
      </w:r>
      <w:proofErr w:type="gramEnd"/>
      <w:r w:rsidRPr="00E962A1">
        <w:rPr>
          <w:sz w:val="28"/>
          <w:szCs w:val="28"/>
          <w:lang w:val="en-US"/>
        </w:rPr>
        <w:t xml:space="preserve"> 6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 →  Na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[Mn(H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7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] + 6NaOH + 3Na</w:t>
      </w:r>
      <w:r w:rsidRPr="00E962A1">
        <w:rPr>
          <w:sz w:val="28"/>
          <w:szCs w:val="28"/>
          <w:vertAlign w:val="superscript"/>
          <w:lang w:val="en-US"/>
        </w:rPr>
        <w:t>+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</w:rPr>
        <w:t>Розрахунок визначення мангану потенціометричним  методом.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61273A" w:rsidP="0061273A">
      <w:pPr>
        <w:spacing w:line="360" w:lineRule="auto"/>
        <w:ind w:left="360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%Mn=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C(KMn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V(KMn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fMn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С(</w:t>
      </w:r>
      <w:proofErr w:type="spellStart"/>
      <w:r w:rsidRPr="00E962A1">
        <w:rPr>
          <w:sz w:val="28"/>
          <w:szCs w:val="28"/>
          <w:lang w:val="en-US"/>
        </w:rPr>
        <w:t>KMnO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) – концентрація </w:t>
      </w:r>
      <w:proofErr w:type="spellStart"/>
      <w:r w:rsidRPr="00E962A1">
        <w:rPr>
          <w:sz w:val="28"/>
          <w:szCs w:val="28"/>
          <w:lang w:val="en-US"/>
        </w:rPr>
        <w:t>KMnO</w:t>
      </w:r>
      <w:proofErr w:type="spellEnd"/>
      <w:r w:rsidRPr="00E962A1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>(</w:t>
      </w:r>
      <w:proofErr w:type="spellStart"/>
      <w:r w:rsidRPr="00E962A1">
        <w:rPr>
          <w:sz w:val="28"/>
          <w:szCs w:val="28"/>
          <w:lang w:val="en-US"/>
        </w:rPr>
        <w:t>KMnO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) – </w:t>
      </w:r>
      <w:proofErr w:type="gramStart"/>
      <w:r w:rsidRPr="00E962A1">
        <w:rPr>
          <w:sz w:val="28"/>
          <w:szCs w:val="28"/>
        </w:rPr>
        <w:t xml:space="preserve">об’єм  </w:t>
      </w:r>
      <w:proofErr w:type="spellStart"/>
      <w:r w:rsidRPr="00E962A1">
        <w:rPr>
          <w:sz w:val="28"/>
          <w:szCs w:val="28"/>
          <w:lang w:val="en-US"/>
        </w:rPr>
        <w:t>KMnO</w:t>
      </w:r>
      <w:proofErr w:type="spellEnd"/>
      <w:proofErr w:type="gramEnd"/>
      <w:r w:rsidRPr="00E962A1">
        <w:rPr>
          <w:sz w:val="28"/>
          <w:szCs w:val="28"/>
          <w:vertAlign w:val="subscript"/>
        </w:rPr>
        <w:t xml:space="preserve">4  </w:t>
      </w:r>
      <w:r>
        <w:rPr>
          <w:sz w:val="28"/>
          <w:szCs w:val="28"/>
        </w:rPr>
        <w:t>витраченого на титрування,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  <w:lang w:val="en-US"/>
        </w:rPr>
        <w:t>f</w:t>
      </w:r>
      <w:proofErr w:type="spellEnd"/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  <w:vertAlign w:val="subscript"/>
          <w:lang w:val="en-US"/>
        </w:rPr>
        <w:t>Mn</w:t>
      </w:r>
      <w:r w:rsidRPr="00E962A1">
        <w:rPr>
          <w:sz w:val="28"/>
          <w:szCs w:val="28"/>
        </w:rPr>
        <w:t xml:space="preserve"> – молярна маса еквіваленту мангану,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5.11 </w:t>
      </w:r>
      <w:r w:rsidRPr="00E962A1">
        <w:rPr>
          <w:sz w:val="28"/>
          <w:szCs w:val="28"/>
        </w:rPr>
        <w:t xml:space="preserve">Методи визначення хрому                  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E962A1">
        <w:rPr>
          <w:sz w:val="28"/>
          <w:szCs w:val="28"/>
        </w:rPr>
        <w:t xml:space="preserve">В сплавах хром міститься в основному у вигляді різних </w:t>
      </w:r>
      <w:proofErr w:type="spellStart"/>
      <w:r w:rsidRPr="00E962A1">
        <w:rPr>
          <w:sz w:val="28"/>
          <w:szCs w:val="28"/>
        </w:rPr>
        <w:t>карбідів</w:t>
      </w:r>
      <w:proofErr w:type="spellEnd"/>
      <w:r w:rsidRPr="00E962A1">
        <w:rPr>
          <w:sz w:val="28"/>
          <w:szCs w:val="28"/>
        </w:rPr>
        <w:t xml:space="preserve">: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та ін. Наявність хрому надає кислотостійкість та жароміцність сплавам. Хром в залізних рудах та інших сплавах міститься в широких межах.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 xml:space="preserve">Хром можна визначати різними методами. Найбільш важливими є               </w:t>
      </w:r>
      <w:proofErr w:type="spellStart"/>
      <w:r w:rsidRPr="00E962A1">
        <w:rPr>
          <w:sz w:val="28"/>
          <w:szCs w:val="28"/>
        </w:rPr>
        <w:t>персульфатно-стібний</w:t>
      </w:r>
      <w:proofErr w:type="spellEnd"/>
      <w:r w:rsidRPr="00E962A1">
        <w:rPr>
          <w:sz w:val="28"/>
          <w:szCs w:val="28"/>
        </w:rPr>
        <w:t xml:space="preserve">, потенціометричний та </w:t>
      </w:r>
      <w:proofErr w:type="spellStart"/>
      <w:r w:rsidRPr="00E962A1">
        <w:rPr>
          <w:sz w:val="28"/>
          <w:szCs w:val="28"/>
        </w:rPr>
        <w:t>фотоколориметричні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Персульфатно</w:t>
      </w:r>
      <w:proofErr w:type="spellEnd"/>
      <w:r w:rsidRPr="00E962A1">
        <w:rPr>
          <w:sz w:val="28"/>
          <w:szCs w:val="28"/>
        </w:rPr>
        <w:t>-срібний (</w:t>
      </w:r>
      <w:proofErr w:type="spellStart"/>
      <w:r w:rsidRPr="00E962A1">
        <w:rPr>
          <w:sz w:val="28"/>
          <w:szCs w:val="28"/>
        </w:rPr>
        <w:t>ферометричний</w:t>
      </w:r>
      <w:proofErr w:type="spellEnd"/>
      <w:r w:rsidRPr="00E962A1">
        <w:rPr>
          <w:sz w:val="28"/>
          <w:szCs w:val="28"/>
        </w:rPr>
        <w:t xml:space="preserve"> метод). Метод заснований на окисненні хрому до хрому (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>І) з наступним титруванням сіллю Мора.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1) для розчинення використовують розведену сульфатну або </w:t>
      </w:r>
      <w:proofErr w:type="spellStart"/>
      <w:r w:rsidRPr="00E962A1">
        <w:rPr>
          <w:sz w:val="28"/>
          <w:szCs w:val="28"/>
        </w:rPr>
        <w:t>хлоридну</w:t>
      </w:r>
      <w:proofErr w:type="spellEnd"/>
      <w:r w:rsidRPr="00E962A1">
        <w:rPr>
          <w:sz w:val="28"/>
          <w:szCs w:val="28"/>
        </w:rPr>
        <w:t xml:space="preserve"> кислоту  та для розчинення </w:t>
      </w:r>
      <w:proofErr w:type="spellStart"/>
      <w:r w:rsidRPr="00E962A1">
        <w:rPr>
          <w:sz w:val="28"/>
          <w:szCs w:val="28"/>
        </w:rPr>
        <w:t>карбідів</w:t>
      </w:r>
      <w:proofErr w:type="spellEnd"/>
      <w:r w:rsidRPr="00E962A1">
        <w:rPr>
          <w:sz w:val="28"/>
          <w:szCs w:val="28"/>
        </w:rPr>
        <w:t xml:space="preserve"> – нітратну кислоту: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lang w:val="en-US"/>
        </w:rPr>
        <w:t>4Cr + 6H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O</w:t>
      </w:r>
      <w:proofErr w:type="gramStart"/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 →</w:t>
      </w:r>
      <w:proofErr w:type="gramEnd"/>
      <w:r w:rsidRPr="00E962A1">
        <w:rPr>
          <w:sz w:val="28"/>
          <w:szCs w:val="28"/>
          <w:lang w:val="en-US"/>
        </w:rPr>
        <w:t xml:space="preserve">  2Cr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(SO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+ 2H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 + 4H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↑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</w:rPr>
        <w:t>2) хром (ІІІ) окислюють амоній персульфатом в присутності каталізатору – іонів срібла: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(SO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+ 3(NH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8</w:t>
      </w:r>
      <w:r w:rsidRPr="00E962A1">
        <w:rPr>
          <w:sz w:val="28"/>
          <w:szCs w:val="28"/>
          <w:lang w:val="en-US"/>
        </w:rPr>
        <w:t xml:space="preserve"> + 7H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 →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7</w:t>
      </w:r>
      <w:r w:rsidRPr="00E962A1">
        <w:rPr>
          <w:sz w:val="28"/>
          <w:szCs w:val="28"/>
          <w:lang w:val="en-US"/>
        </w:rPr>
        <w:t xml:space="preserve"> + 3(NH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+ 6H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  <w:t>2AgNO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proofErr w:type="gramStart"/>
      <w:r w:rsidRPr="00E962A1">
        <w:rPr>
          <w:sz w:val="28"/>
          <w:szCs w:val="28"/>
          <w:vertAlign w:val="subscript"/>
          <w:lang w:val="en-US"/>
        </w:rPr>
        <w:t xml:space="preserve">8  </w:t>
      </w:r>
      <w:r w:rsidRPr="00E962A1">
        <w:rPr>
          <w:sz w:val="28"/>
          <w:szCs w:val="28"/>
          <w:lang w:val="en-US"/>
        </w:rPr>
        <w:t>→</w:t>
      </w:r>
      <w:proofErr w:type="gramEnd"/>
      <w:r w:rsidRPr="00E962A1">
        <w:rPr>
          <w:sz w:val="28"/>
          <w:szCs w:val="28"/>
          <w:lang w:val="en-US"/>
        </w:rPr>
        <w:t xml:space="preserve"> Ag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8</w:t>
      </w:r>
      <w:r w:rsidRPr="00E962A1">
        <w:rPr>
          <w:sz w:val="28"/>
          <w:szCs w:val="28"/>
          <w:lang w:val="en-US"/>
        </w:rPr>
        <w:t xml:space="preserve"> + 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  <w:vertAlign w:val="subscript"/>
          <w:lang w:val="en-US"/>
        </w:rPr>
        <w:t>3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  <w:t>Ag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8</w:t>
      </w:r>
      <w:r w:rsidRPr="00E962A1">
        <w:rPr>
          <w:sz w:val="28"/>
          <w:szCs w:val="28"/>
          <w:lang w:val="en-US"/>
        </w:rPr>
        <w:t xml:space="preserve"> + 7H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 → Ag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+ 6H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  <w:t>Cr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(SO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Ag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O </w:t>
      </w:r>
      <w:proofErr w:type="gramStart"/>
      <w:r w:rsidRPr="00E962A1">
        <w:rPr>
          <w:sz w:val="28"/>
          <w:szCs w:val="28"/>
          <w:lang w:val="en-US"/>
        </w:rPr>
        <w:t>→  H</w:t>
      </w:r>
      <w:proofErr w:type="gramEnd"/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7</w:t>
      </w:r>
      <w:r w:rsidRPr="00E962A1">
        <w:rPr>
          <w:sz w:val="28"/>
          <w:szCs w:val="28"/>
          <w:lang w:val="en-US"/>
        </w:rPr>
        <w:t xml:space="preserve">  + Ag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</w:p>
    <w:p w:rsidR="005F6BA4" w:rsidRPr="002971E8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</w:rPr>
        <w:t>зелений                          →                     жовто-оранжевий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 xml:space="preserve">Якщо є </w:t>
      </w:r>
      <w:r w:rsidRPr="00E962A1">
        <w:rPr>
          <w:sz w:val="28"/>
          <w:szCs w:val="28"/>
          <w:lang w:val="en-US"/>
        </w:rPr>
        <w:t>Mn</w:t>
      </w:r>
      <w:r w:rsidRPr="00E962A1">
        <w:rPr>
          <w:sz w:val="28"/>
          <w:szCs w:val="28"/>
          <w:vertAlign w:val="superscript"/>
        </w:rPr>
        <w:t>7+</w:t>
      </w:r>
      <w:r w:rsidRPr="00E962A1">
        <w:rPr>
          <w:sz w:val="28"/>
          <w:szCs w:val="28"/>
        </w:rPr>
        <w:t xml:space="preserve">, то </w:t>
      </w:r>
      <w:proofErr w:type="spellStart"/>
      <w:r w:rsidRPr="00E962A1">
        <w:rPr>
          <w:sz w:val="28"/>
          <w:szCs w:val="28"/>
          <w:lang w:val="en-US"/>
        </w:rPr>
        <w:t>HMnO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(Е</w:t>
      </w:r>
      <w:r w:rsidRPr="00E962A1">
        <w:rPr>
          <w:sz w:val="28"/>
          <w:szCs w:val="28"/>
          <w:vertAlign w:val="subscript"/>
        </w:rPr>
        <w:t>0</w:t>
      </w:r>
      <w:r w:rsidRPr="00E962A1">
        <w:rPr>
          <w:sz w:val="28"/>
          <w:szCs w:val="28"/>
        </w:rPr>
        <w:t>=+1,52В) забарвлення зміниться з зеленого на фіолетово-червоного.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proofErr w:type="spellStart"/>
      <w:r w:rsidRPr="00E962A1">
        <w:rPr>
          <w:sz w:val="28"/>
          <w:szCs w:val="28"/>
          <w:lang w:val="en-US"/>
        </w:rPr>
        <w:t>HMnO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+ 14</w:t>
      </w:r>
      <w:r w:rsidRPr="00E962A1">
        <w:rPr>
          <w:sz w:val="28"/>
          <w:szCs w:val="28"/>
          <w:lang w:val="en-US"/>
        </w:rPr>
        <w:t>HCl</w:t>
      </w:r>
      <w:proofErr w:type="spellStart"/>
      <w:r w:rsidRPr="00E962A1">
        <w:rPr>
          <w:sz w:val="28"/>
          <w:szCs w:val="28"/>
          <w:vertAlign w:val="subscript"/>
        </w:rPr>
        <w:t>розв</w:t>
      </w:r>
      <w:proofErr w:type="spellEnd"/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 xml:space="preserve"> → 2</w:t>
      </w:r>
      <w:proofErr w:type="spellStart"/>
      <w:r w:rsidRPr="00E962A1">
        <w:rPr>
          <w:sz w:val="28"/>
          <w:szCs w:val="28"/>
          <w:lang w:val="en-US"/>
        </w:rPr>
        <w:t>MnCl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+ 5</w:t>
      </w:r>
      <w:r w:rsidRPr="00E962A1">
        <w:rPr>
          <w:sz w:val="28"/>
          <w:szCs w:val="28"/>
          <w:lang w:val="en-US"/>
        </w:rPr>
        <w:t>Cl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+ 8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3) відновлення хрому (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>І) сіллю Мора (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в присутності індикатору </w:t>
      </w:r>
      <w:proofErr w:type="spellStart"/>
      <w:r w:rsidRPr="00E962A1">
        <w:rPr>
          <w:sz w:val="28"/>
          <w:szCs w:val="28"/>
        </w:rPr>
        <w:t>фенілантранілової</w:t>
      </w:r>
      <w:proofErr w:type="spellEnd"/>
      <w:r w:rsidRPr="00E962A1">
        <w:rPr>
          <w:sz w:val="28"/>
          <w:szCs w:val="28"/>
        </w:rPr>
        <w:t xml:space="preserve"> кислоти (з малинового в зелений колір):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7</w:t>
      </w:r>
      <w:r w:rsidRPr="00E962A1">
        <w:rPr>
          <w:sz w:val="28"/>
          <w:szCs w:val="28"/>
          <w:lang w:val="en-US"/>
        </w:rPr>
        <w:t xml:space="preserve"> + 6FeSO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+ 6H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</w:t>
      </w:r>
      <w:proofErr w:type="gramStart"/>
      <w:r w:rsidRPr="00E962A1">
        <w:rPr>
          <w:sz w:val="28"/>
          <w:szCs w:val="28"/>
          <w:lang w:val="en-US"/>
        </w:rPr>
        <w:t>→  Cr</w:t>
      </w:r>
      <w:proofErr w:type="gramEnd"/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(SO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+ 3Fe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(SO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+ 7H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lastRenderedPageBreak/>
        <w:tab/>
      </w:r>
      <w:r w:rsidRPr="00E962A1">
        <w:rPr>
          <w:sz w:val="28"/>
          <w:szCs w:val="28"/>
        </w:rPr>
        <w:t>Вміст хрому визначають за формулою: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m:oMath>
        <m:r>
          <w:rPr>
            <w:rFonts w:ascii="Cambria Math"/>
            <w:sz w:val="28"/>
            <w:szCs w:val="28"/>
          </w:rPr>
          <m:t>%Cr=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C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c.M.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c.M.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Cr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1000</m:t>
            </m:r>
          </m:den>
        </m:f>
      </m:oMath>
      <w:r w:rsidRPr="00E962A1">
        <w:rPr>
          <w:sz w:val="28"/>
          <w:szCs w:val="28"/>
        </w:rPr>
        <w:t>;</w:t>
      </w:r>
    </w:p>
    <w:p w:rsidR="005F6BA4" w:rsidRPr="002971E8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де  С</w:t>
      </w:r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c</w:t>
      </w:r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  <w:vertAlign w:val="subscript"/>
          <w:lang w:val="en-US"/>
        </w:rPr>
        <w:t>M</w:t>
      </w:r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 xml:space="preserve"> – концентрація е</w:t>
      </w:r>
      <w:r>
        <w:rPr>
          <w:sz w:val="28"/>
          <w:szCs w:val="28"/>
        </w:rPr>
        <w:t>квіваленту солі Мора,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/ди3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  <w:lang w:val="en-US"/>
        </w:rPr>
        <w:t>c</w:t>
      </w:r>
      <w:proofErr w:type="spellEnd"/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  <w:vertAlign w:val="subscript"/>
          <w:lang w:val="en-US"/>
        </w:rPr>
        <w:t>M</w:t>
      </w:r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 xml:space="preserve"> – об’єм с. Мора, витраченого на титрування</w:t>
      </w:r>
      <w:r>
        <w:rPr>
          <w:sz w:val="28"/>
          <w:szCs w:val="28"/>
        </w:rPr>
        <w:t>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Mf</w:t>
      </w:r>
      <w:r w:rsidRPr="00E962A1">
        <w:rPr>
          <w:sz w:val="28"/>
          <w:szCs w:val="28"/>
          <w:vertAlign w:val="subscript"/>
          <w:lang w:val="en-US"/>
        </w:rPr>
        <w:t>Cr</w:t>
      </w:r>
      <w:proofErr w:type="spellEnd"/>
      <w:r w:rsidRPr="00E962A1">
        <w:rPr>
          <w:sz w:val="28"/>
          <w:szCs w:val="28"/>
        </w:rPr>
        <w:t xml:space="preserve"> – молярна маса еквіваленту хрому, г-</w:t>
      </w:r>
      <w:proofErr w:type="spellStart"/>
      <w:r w:rsidRPr="00E962A1">
        <w:rPr>
          <w:sz w:val="28"/>
          <w:szCs w:val="28"/>
        </w:rPr>
        <w:t>екв</w:t>
      </w:r>
      <w:proofErr w:type="spellEnd"/>
      <w:r w:rsidRPr="00E962A1">
        <w:rPr>
          <w:sz w:val="28"/>
          <w:szCs w:val="28"/>
        </w:rPr>
        <w:t>/моль;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Cr</w:t>
      </w:r>
      <w:proofErr w:type="spellEnd"/>
      <w:r w:rsidRPr="00E962A1">
        <w:rPr>
          <w:sz w:val="28"/>
          <w:szCs w:val="28"/>
        </w:rPr>
        <w:t xml:space="preserve"> – фактор еквівалентності хрому, 1/3;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Н – наважка проби, г.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Метод титрування прямий.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4) При зворотному титруванні надлишок с. Мора </w:t>
      </w:r>
      <w:proofErr w:type="spellStart"/>
      <w:r w:rsidRPr="00E962A1">
        <w:rPr>
          <w:sz w:val="28"/>
          <w:szCs w:val="28"/>
        </w:rPr>
        <w:t>відтитровують</w:t>
      </w:r>
      <w:proofErr w:type="spellEnd"/>
      <w:r w:rsidRPr="00E962A1">
        <w:rPr>
          <w:sz w:val="28"/>
          <w:szCs w:val="28"/>
        </w:rPr>
        <w:t xml:space="preserve"> калій перманганатом: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2KMnO</w:t>
      </w:r>
      <w:r w:rsidRPr="00E962A1">
        <w:rPr>
          <w:sz w:val="28"/>
          <w:szCs w:val="28"/>
          <w:vertAlign w:val="subscript"/>
          <w:lang w:val="en-US"/>
        </w:rPr>
        <w:t xml:space="preserve">4   </w:t>
      </w:r>
      <w:r w:rsidRPr="00E962A1">
        <w:rPr>
          <w:sz w:val="28"/>
          <w:szCs w:val="28"/>
          <w:lang w:val="en-US"/>
        </w:rPr>
        <w:t>+ 10FeSO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+ 8H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</w:t>
      </w:r>
      <w:proofErr w:type="gramStart"/>
      <w:r w:rsidRPr="00E962A1">
        <w:rPr>
          <w:sz w:val="28"/>
          <w:szCs w:val="28"/>
          <w:lang w:val="en-US"/>
        </w:rPr>
        <w:t>→  K</w:t>
      </w:r>
      <w:proofErr w:type="gramEnd"/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+ 2MnSO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+5Fe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(SO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 + 8H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Жовто-зеленого                                →        малинове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Вміст хрому визначають за формулою: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          </w:t>
      </w:r>
      <m:oMath>
        <m:r>
          <w:rPr>
            <w:rFonts w:ascii="Cambria Math"/>
            <w:sz w:val="28"/>
            <w:szCs w:val="28"/>
          </w:rPr>
          <m:t>%Cr=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(C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c.M.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c.M.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C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KMn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O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4</m:t>
                    </m:r>
                  </m:sub>
                </m:sSub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KMn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O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4</m:t>
                    </m:r>
                  </m:sub>
                </m:sSub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Cr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1000</m:t>
            </m:r>
          </m:den>
        </m:f>
      </m:oMath>
      <w:r w:rsidRPr="00E962A1">
        <w:rPr>
          <w:sz w:val="28"/>
          <w:szCs w:val="28"/>
        </w:rPr>
        <w:t>;</w:t>
      </w:r>
    </w:p>
    <w:p w:rsidR="005F6BA4" w:rsidRPr="002971E8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де  С</w:t>
      </w:r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c</w:t>
      </w:r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  <w:vertAlign w:val="subscript"/>
          <w:lang w:val="en-US"/>
        </w:rPr>
        <w:t>M</w:t>
      </w:r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 xml:space="preserve"> – концентрація еквіваленту солі Мора, взятого в надлишку, моль-</w:t>
      </w:r>
      <w:proofErr w:type="spellStart"/>
      <w:r w:rsidRPr="00E962A1">
        <w:rPr>
          <w:sz w:val="28"/>
          <w:szCs w:val="28"/>
        </w:rPr>
        <w:t>екв</w:t>
      </w:r>
      <w:proofErr w:type="spellEnd"/>
      <w:r w:rsidRPr="00E962A1">
        <w:rPr>
          <w:sz w:val="28"/>
          <w:szCs w:val="28"/>
        </w:rPr>
        <w:t>/л;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  <w:lang w:val="en-US"/>
        </w:rPr>
        <w:t>c</w:t>
      </w:r>
      <w:proofErr w:type="spellEnd"/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  <w:vertAlign w:val="subscript"/>
          <w:lang w:val="en-US"/>
        </w:rPr>
        <w:t>M</w:t>
      </w:r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 xml:space="preserve"> – об’єм с. Мора, мл;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</w:t>
      </w:r>
      <w:proofErr w:type="spellStart"/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KMnO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– концентрація еквівалент</w:t>
      </w:r>
      <w:r>
        <w:rPr>
          <w:sz w:val="28"/>
          <w:szCs w:val="28"/>
        </w:rPr>
        <w:t>у калій перманганату,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  <w:lang w:val="en-US"/>
        </w:rPr>
        <w:t>KMnO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– об’єм калій перманганат</w:t>
      </w:r>
      <w:r>
        <w:rPr>
          <w:sz w:val="28"/>
          <w:szCs w:val="28"/>
        </w:rPr>
        <w:t>у, витраченого на титрування,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Mf</w:t>
      </w:r>
      <w:r w:rsidRPr="00E962A1">
        <w:rPr>
          <w:sz w:val="28"/>
          <w:szCs w:val="28"/>
          <w:vertAlign w:val="subscript"/>
          <w:lang w:val="en-US"/>
        </w:rPr>
        <w:t>Cr</w:t>
      </w:r>
      <w:proofErr w:type="spellEnd"/>
      <w:r w:rsidRPr="00E962A1">
        <w:rPr>
          <w:sz w:val="28"/>
          <w:szCs w:val="28"/>
        </w:rPr>
        <w:t xml:space="preserve"> – молярна маса еквіваленту хрому, г-</w:t>
      </w:r>
      <w:proofErr w:type="spellStart"/>
      <w:r w:rsidRPr="00E962A1">
        <w:rPr>
          <w:sz w:val="28"/>
          <w:szCs w:val="28"/>
        </w:rPr>
        <w:t>екв</w:t>
      </w:r>
      <w:proofErr w:type="spellEnd"/>
      <w:r w:rsidRPr="00E962A1">
        <w:rPr>
          <w:sz w:val="28"/>
          <w:szCs w:val="28"/>
        </w:rPr>
        <w:t>/моль;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Cr</w:t>
      </w:r>
      <w:proofErr w:type="spellEnd"/>
      <w:r w:rsidRPr="00E962A1">
        <w:rPr>
          <w:sz w:val="28"/>
          <w:szCs w:val="28"/>
        </w:rPr>
        <w:t xml:space="preserve"> – фактор еквівалентності хрому, 1/3;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Н – наважка проби, г.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Потенціометричний метод. Метод заснований на окисненні хрому до хрому (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 xml:space="preserve">І) з наступним титруванням сіллю Мора до стрибка потенціалу компенсаційним або не компенсаційним методом. При цьому визначають сумарний вміст хрому та ванадію. </w:t>
      </w:r>
      <w:r w:rsidRPr="00E962A1">
        <w:rPr>
          <w:sz w:val="28"/>
          <w:szCs w:val="28"/>
        </w:rPr>
        <w:lastRenderedPageBreak/>
        <w:t xml:space="preserve">Потім із окремої наважки </w:t>
      </w:r>
      <w:proofErr w:type="spellStart"/>
      <w:r w:rsidRPr="00E962A1">
        <w:rPr>
          <w:sz w:val="28"/>
          <w:szCs w:val="28"/>
        </w:rPr>
        <w:t>потенціометрично</w:t>
      </w:r>
      <w:proofErr w:type="spellEnd"/>
      <w:r w:rsidRPr="00E962A1">
        <w:rPr>
          <w:sz w:val="28"/>
          <w:szCs w:val="28"/>
        </w:rPr>
        <w:t xml:space="preserve"> визначають ванадій і віднімають його із загального вмісту хрому. Вміст хрому визначають за формулою:</w:t>
      </w:r>
    </w:p>
    <w:p w:rsidR="005F6BA4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m:oMath>
        <m:r>
          <w:rPr>
            <w:rFonts w:ascii="Cambria Math"/>
            <w:sz w:val="28"/>
            <w:szCs w:val="28"/>
          </w:rPr>
          <m:t>%Cr=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c.M./Cr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V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</m:den>
        </m:f>
        <m:r>
          <w:rPr>
            <w:rFonts w:ascii="Cambria Math"/>
            <w:sz w:val="28"/>
            <w:szCs w:val="28"/>
          </w:rPr>
          <m:t>-</m:t>
        </m:r>
        <m:r>
          <w:rPr>
            <w:rFonts w:ascii="Cambria Math" w:hAnsi="Cambria Math" w:cs="Cambria Math"/>
            <w:sz w:val="28"/>
            <w:szCs w:val="28"/>
          </w:rPr>
          <m:t>⥂</m:t>
        </m:r>
        <m:r>
          <w:rPr>
            <w:rFonts w:ascii="Cambria Math"/>
            <w:sz w:val="28"/>
            <w:szCs w:val="28"/>
          </w:rPr>
          <m:t>%V</m:t>
        </m:r>
        <m:r>
          <w:rPr>
            <w:rFonts w:ascii="Cambria Math"/>
            <w:sz w:val="28"/>
            <w:szCs w:val="28"/>
          </w:rPr>
          <m:t>*</m:t>
        </m:r>
        <m:r>
          <w:rPr>
            <w:rFonts w:ascii="Cambria Math"/>
            <w:sz w:val="28"/>
            <w:szCs w:val="28"/>
          </w:rPr>
          <m:t>0.3402</m:t>
        </m:r>
      </m:oMath>
      <w:r w:rsidRPr="00E962A1">
        <w:rPr>
          <w:sz w:val="28"/>
          <w:szCs w:val="28"/>
        </w:rPr>
        <w:t>;</w:t>
      </w:r>
    </w:p>
    <w:p w:rsidR="005F6BA4" w:rsidRPr="002971E8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/>
                <w:sz w:val="28"/>
                <w:szCs w:val="28"/>
              </w:rPr>
              <m:t>c.M./Cr</m:t>
            </m:r>
          </m:sub>
        </m:sSub>
      </m:oMath>
      <w:r w:rsidRPr="00E962A1">
        <w:rPr>
          <w:sz w:val="28"/>
          <w:szCs w:val="28"/>
        </w:rPr>
        <w:t xml:space="preserve"> - титр с. Мора по хрому;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 xml:space="preserve"> – об’єм с. Мора, витраченого на</w:t>
      </w:r>
      <w:r>
        <w:rPr>
          <w:sz w:val="28"/>
          <w:szCs w:val="28"/>
        </w:rPr>
        <w:t xml:space="preserve"> титрування,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Н – наважка;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%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 xml:space="preserve"> – вміст ванадію;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0,3402 – коефіцієнт перерахунку маси ванадію на масу хрому.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Фотометричні методи. Великі кількості хрому визначають </w:t>
      </w:r>
      <w:proofErr w:type="spellStart"/>
      <w:r w:rsidRPr="00E962A1">
        <w:rPr>
          <w:sz w:val="28"/>
          <w:szCs w:val="28"/>
        </w:rPr>
        <w:t>хроматним</w:t>
      </w:r>
      <w:proofErr w:type="spellEnd"/>
      <w:r w:rsidRPr="00E962A1">
        <w:rPr>
          <w:sz w:val="28"/>
          <w:szCs w:val="28"/>
        </w:rPr>
        <w:t xml:space="preserve"> методом, який має низьку чутливість. Для визначення малих кількостей використовують </w:t>
      </w:r>
      <w:proofErr w:type="spellStart"/>
      <w:r w:rsidRPr="00E962A1">
        <w:rPr>
          <w:sz w:val="28"/>
          <w:szCs w:val="28"/>
        </w:rPr>
        <w:t>дифенілкарбазідний</w:t>
      </w:r>
      <w:proofErr w:type="spellEnd"/>
      <w:r w:rsidRPr="00E962A1">
        <w:rPr>
          <w:sz w:val="28"/>
          <w:szCs w:val="28"/>
        </w:rPr>
        <w:t xml:space="preserve"> метод. Для визначення хрому фотометричним методом використовують іноді реакцію утворення забарвленого розчину комплексу хрому (ІІІ) з </w:t>
      </w:r>
      <w:proofErr w:type="spellStart"/>
      <w:r w:rsidRPr="00E962A1">
        <w:rPr>
          <w:sz w:val="28"/>
          <w:szCs w:val="28"/>
        </w:rPr>
        <w:t>комплексоном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proofErr w:type="spellStart"/>
      <w:r w:rsidRPr="00E962A1">
        <w:rPr>
          <w:sz w:val="28"/>
          <w:szCs w:val="28"/>
        </w:rPr>
        <w:t>Хроматний</w:t>
      </w:r>
      <w:proofErr w:type="spellEnd"/>
      <w:r w:rsidRPr="00E962A1">
        <w:rPr>
          <w:sz w:val="28"/>
          <w:szCs w:val="28"/>
        </w:rPr>
        <w:t xml:space="preserve"> метод. Іони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  <w:vertAlign w:val="superscript"/>
        </w:rPr>
        <w:t>2-</w:t>
      </w:r>
      <w:r w:rsidRPr="00E962A1">
        <w:rPr>
          <w:sz w:val="28"/>
          <w:szCs w:val="28"/>
        </w:rPr>
        <w:t xml:space="preserve"> дають оранжеве забарвлення, при взаємодії з лугом вони переходять в </w:t>
      </w:r>
      <w:proofErr w:type="spellStart"/>
      <w:r w:rsidRPr="00E962A1">
        <w:rPr>
          <w:sz w:val="28"/>
          <w:szCs w:val="28"/>
          <w:lang w:val="en-US"/>
        </w:rPr>
        <w:t>CrO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vertAlign w:val="superscript"/>
        </w:rPr>
        <w:t>2-</w:t>
      </w:r>
      <w:r w:rsidRPr="00E962A1">
        <w:rPr>
          <w:sz w:val="28"/>
          <w:szCs w:val="28"/>
        </w:rPr>
        <w:t xml:space="preserve">, які дають зеленувато-жовте забарвлення. Коефіцієнт молярного поглинання при  </w:t>
      </w:r>
      <w:proofErr w:type="spellStart"/>
      <w:r w:rsidRPr="00E962A1">
        <w:rPr>
          <w:sz w:val="28"/>
          <w:szCs w:val="28"/>
        </w:rPr>
        <w:t>λ</w:t>
      </w:r>
      <w:r w:rsidRPr="00E962A1">
        <w:rPr>
          <w:sz w:val="28"/>
          <w:szCs w:val="28"/>
          <w:vertAlign w:val="subscript"/>
        </w:rPr>
        <w:t>макс</w:t>
      </w:r>
      <w:proofErr w:type="spellEnd"/>
      <w:r w:rsidRPr="00E962A1">
        <w:rPr>
          <w:sz w:val="28"/>
          <w:szCs w:val="28"/>
        </w:rPr>
        <w:t>=350нм для біхромату складає 7,5*10</w:t>
      </w:r>
      <w:r w:rsidRPr="00E962A1">
        <w:rPr>
          <w:sz w:val="28"/>
          <w:szCs w:val="28"/>
          <w:vertAlign w:val="superscript"/>
        </w:rPr>
        <w:t>2</w:t>
      </w:r>
      <w:r w:rsidRPr="00E962A1">
        <w:rPr>
          <w:sz w:val="28"/>
          <w:szCs w:val="28"/>
        </w:rPr>
        <w:t xml:space="preserve">, для хромату   при  </w:t>
      </w:r>
      <w:proofErr w:type="spellStart"/>
      <w:r w:rsidRPr="00E962A1">
        <w:rPr>
          <w:sz w:val="28"/>
          <w:szCs w:val="28"/>
        </w:rPr>
        <w:t>λ</w:t>
      </w:r>
      <w:r w:rsidRPr="00E962A1">
        <w:rPr>
          <w:sz w:val="28"/>
          <w:szCs w:val="28"/>
          <w:vertAlign w:val="subscript"/>
        </w:rPr>
        <w:t>макс</w:t>
      </w:r>
      <w:proofErr w:type="spellEnd"/>
      <w:r w:rsidRPr="00E962A1">
        <w:rPr>
          <w:sz w:val="28"/>
          <w:szCs w:val="28"/>
        </w:rPr>
        <w:t>=373нм  ε = 1,4*10</w:t>
      </w:r>
      <w:r w:rsidRPr="00E962A1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Вміст хрому визначають за формулою: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61273A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%Cr=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C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v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="005F6BA4"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де С – кількість хрому, знайденого за графіком, мг;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υ – аліквота,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Н – наважка, г.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proofErr w:type="spellStart"/>
      <w:r w:rsidRPr="00E962A1">
        <w:rPr>
          <w:sz w:val="28"/>
          <w:szCs w:val="28"/>
        </w:rPr>
        <w:t>Дифенілкарбазідний</w:t>
      </w:r>
      <w:proofErr w:type="spellEnd"/>
      <w:r w:rsidRPr="00E962A1">
        <w:rPr>
          <w:sz w:val="28"/>
          <w:szCs w:val="28"/>
        </w:rPr>
        <w:t xml:space="preserve"> метод. У кислому середовищі хромова кислота окислює </w:t>
      </w:r>
      <w:proofErr w:type="spellStart"/>
      <w:r w:rsidRPr="00E962A1">
        <w:rPr>
          <w:sz w:val="28"/>
          <w:szCs w:val="28"/>
        </w:rPr>
        <w:t>дифенілкарбазід</w:t>
      </w:r>
      <w:proofErr w:type="spellEnd"/>
      <w:r w:rsidRPr="00E962A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              С</w:t>
      </w:r>
      <w:r w:rsidRPr="00E962A1">
        <w:rPr>
          <w:sz w:val="28"/>
          <w:szCs w:val="28"/>
          <w:vertAlign w:val="subscript"/>
        </w:rPr>
        <w:t>6</w: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bscript"/>
        </w:rPr>
        <w:t>5</w:t>
      </w:r>
      <w:r w:rsidRPr="00E962A1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6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5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E962A1">
        <w:rPr>
          <w:sz w:val="28"/>
          <w:szCs w:val="28"/>
          <w:lang w:val="en-US"/>
        </w:rPr>
        <w:t>II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                                 </w:t>
      </w:r>
      <w:r>
        <w:rPr>
          <w:sz w:val="28"/>
          <w:szCs w:val="28"/>
        </w:rPr>
        <w:t xml:space="preserve">                               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з  утворенням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 червоно-фіолетового кольору. При цьому іони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  <w:vertAlign w:val="superscript"/>
        </w:rPr>
        <w:t>2-</w:t>
      </w:r>
      <w:r w:rsidRPr="00E962A1">
        <w:rPr>
          <w:sz w:val="28"/>
          <w:szCs w:val="28"/>
        </w:rPr>
        <w:t xml:space="preserve"> відновлюються до 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perscript"/>
        </w:rPr>
        <w:t>3+</w:t>
      </w:r>
      <w:r w:rsidRPr="00E962A1">
        <w:rPr>
          <w:sz w:val="28"/>
          <w:szCs w:val="28"/>
        </w:rPr>
        <w:t>. Максимум поглинання знаходиться при  λ=546нм            ε = 1,14*10</w:t>
      </w:r>
      <w:r w:rsidRPr="00E962A1">
        <w:rPr>
          <w:sz w:val="28"/>
          <w:szCs w:val="28"/>
          <w:vertAlign w:val="superscript"/>
        </w:rPr>
        <w:t>4</w:t>
      </w:r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рН</w:t>
      </w:r>
      <w:proofErr w:type="spellEnd"/>
      <w:r w:rsidRPr="00E962A1">
        <w:rPr>
          <w:sz w:val="28"/>
          <w:szCs w:val="28"/>
        </w:rPr>
        <w:t xml:space="preserve"> =1.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Окиснення проводять в кислому середовищі калій перманганатом: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vertAlign w:val="subscript"/>
          <w:lang w:val="en-US"/>
        </w:rPr>
      </w:pPr>
      <w:r w:rsidRPr="00E962A1">
        <w:rPr>
          <w:sz w:val="28"/>
          <w:szCs w:val="28"/>
          <w:lang w:val="en-US"/>
        </w:rPr>
        <w:t>5Cr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(SO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+6KMnO</w:t>
      </w:r>
      <w:r w:rsidRPr="00E962A1">
        <w:rPr>
          <w:sz w:val="28"/>
          <w:szCs w:val="28"/>
          <w:vertAlign w:val="subscript"/>
          <w:lang w:val="en-US"/>
        </w:rPr>
        <w:t xml:space="preserve">4   </w:t>
      </w:r>
      <w:r w:rsidRPr="00E962A1">
        <w:rPr>
          <w:sz w:val="28"/>
          <w:szCs w:val="28"/>
          <w:lang w:val="en-US"/>
        </w:rPr>
        <w:t>+ 11H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O→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Cr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 xml:space="preserve">7 </w:t>
      </w:r>
      <w:r w:rsidRPr="00E962A1">
        <w:rPr>
          <w:sz w:val="28"/>
          <w:szCs w:val="28"/>
          <w:lang w:val="en-US"/>
        </w:rPr>
        <w:t>+ 6H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+3K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+ 6MnSO</w:t>
      </w:r>
      <w:r w:rsidRPr="00E962A1">
        <w:rPr>
          <w:sz w:val="28"/>
          <w:szCs w:val="28"/>
          <w:vertAlign w:val="subscript"/>
          <w:lang w:val="en-US"/>
        </w:rPr>
        <w:t>4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</w:rPr>
        <w:t>Надлишок</w:t>
      </w:r>
      <w:r w:rsidRPr="00E962A1">
        <w:rPr>
          <w:sz w:val="28"/>
          <w:szCs w:val="28"/>
          <w:lang w:val="en-US"/>
        </w:rPr>
        <w:t xml:space="preserve"> KMnO</w:t>
      </w:r>
      <w:r w:rsidRPr="00E962A1">
        <w:rPr>
          <w:sz w:val="28"/>
          <w:szCs w:val="28"/>
          <w:vertAlign w:val="subscript"/>
          <w:lang w:val="en-US"/>
        </w:rPr>
        <w:t xml:space="preserve">4  </w:t>
      </w:r>
      <w:r w:rsidRPr="00E962A1">
        <w:rPr>
          <w:sz w:val="28"/>
          <w:szCs w:val="28"/>
        </w:rPr>
        <w:t>руйнують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кип</w:t>
      </w:r>
      <w:r w:rsidRPr="00E962A1">
        <w:rPr>
          <w:sz w:val="28"/>
          <w:szCs w:val="28"/>
          <w:lang w:val="en-US"/>
        </w:rPr>
        <w:t>’</w:t>
      </w:r>
      <w:proofErr w:type="spellStart"/>
      <w:r w:rsidRPr="00E962A1">
        <w:rPr>
          <w:sz w:val="28"/>
          <w:szCs w:val="28"/>
        </w:rPr>
        <w:t>ятінням</w:t>
      </w:r>
      <w:proofErr w:type="spellEnd"/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з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етиловим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спиртом</w:t>
      </w:r>
      <w:r w:rsidRPr="00E962A1">
        <w:rPr>
          <w:sz w:val="28"/>
          <w:szCs w:val="28"/>
          <w:lang w:val="en-US"/>
        </w:rPr>
        <w:t>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</w:rPr>
        <w:t>Вміст хрому визначають за формулою: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61273A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%Cr=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C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v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="005F6BA4"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С – кількість хрому, знайденого за графіком, </w:t>
      </w:r>
      <w:proofErr w:type="spellStart"/>
      <w:r w:rsidRPr="00E962A1">
        <w:rPr>
          <w:sz w:val="28"/>
          <w:szCs w:val="28"/>
        </w:rPr>
        <w:t>мкг</w:t>
      </w:r>
      <w:proofErr w:type="spellEnd"/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υ – аліквота, см3</w:t>
      </w:r>
      <w:r w:rsidRPr="00E962A1">
        <w:rPr>
          <w:sz w:val="28"/>
          <w:szCs w:val="28"/>
        </w:rPr>
        <w:t>;</w:t>
      </w: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Н – наважка, г.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0F2968" w:rsidRPr="00E962A1" w:rsidRDefault="000F2968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5.12</w:t>
      </w:r>
      <w:r w:rsidR="000F2968">
        <w:rPr>
          <w:sz w:val="28"/>
          <w:szCs w:val="28"/>
          <w:lang w:val="ru-RU"/>
        </w:rPr>
        <w:t xml:space="preserve"> </w:t>
      </w:r>
      <w:r w:rsidRPr="00E962A1">
        <w:rPr>
          <w:sz w:val="28"/>
          <w:szCs w:val="28"/>
        </w:rPr>
        <w:t>Методи визначення ванадію                    .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Введення в сталь невеликих кількостей ванадію значно збільшує пружність, міцність на стирання і на опір до розриву. Ванадій міститься в сплавах у вигляді твердого розчину, карбіду, нітриду та оксиду.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Гравіметричні методи. Вони базуються на осадженні ванадію у вигляді важкорозчинних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 xml:space="preserve">: амоній </w:t>
      </w:r>
      <w:proofErr w:type="spellStart"/>
      <w:r w:rsidRPr="00E962A1">
        <w:rPr>
          <w:sz w:val="28"/>
          <w:szCs w:val="28"/>
        </w:rPr>
        <w:t>метаванадату</w:t>
      </w:r>
      <w:proofErr w:type="spell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VO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білого кольору, </w:t>
      </w:r>
      <w:proofErr w:type="spellStart"/>
      <w:r w:rsidRPr="00E962A1">
        <w:rPr>
          <w:sz w:val="28"/>
          <w:szCs w:val="28"/>
        </w:rPr>
        <w:t>гідраргерум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метаванадату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HgVO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жовтого кольору, комплексної сполуки з </w:t>
      </w:r>
      <w:proofErr w:type="spellStart"/>
      <w:r w:rsidRPr="00E962A1">
        <w:rPr>
          <w:sz w:val="28"/>
          <w:szCs w:val="28"/>
        </w:rPr>
        <w:t>купфероном</w:t>
      </w:r>
      <w:proofErr w:type="spellEnd"/>
      <w:r w:rsidRPr="00E962A1">
        <w:rPr>
          <w:sz w:val="28"/>
          <w:szCs w:val="28"/>
        </w:rPr>
        <w:t xml:space="preserve"> червоного кольору, комплексної сполуки з </w:t>
      </w:r>
      <w:proofErr w:type="spellStart"/>
      <w:r w:rsidRPr="00E962A1">
        <w:rPr>
          <w:sz w:val="28"/>
          <w:szCs w:val="28"/>
        </w:rPr>
        <w:t>оксихіноліном</w:t>
      </w:r>
      <w:proofErr w:type="spellEnd"/>
      <w:r w:rsidRPr="00E962A1">
        <w:rPr>
          <w:sz w:val="28"/>
          <w:szCs w:val="28"/>
        </w:rPr>
        <w:t xml:space="preserve"> жовтого кольору та ін. Всі ці сполуки після прожарювання (900-950˚С) утворюють ванадій (V) оксид оранжево-жовтого кольору. Ванадій модна осадити у вигляді свинцевої солі Рb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VO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яка після прожарювання переходить в Рb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ab/>
        <w:t xml:space="preserve">Об’ємні методи базуються на окисненні ванадію (ІV) у ванадій (V) розчином </w:t>
      </w:r>
      <w:proofErr w:type="spellStart"/>
      <w:r w:rsidRPr="00E962A1">
        <w:rPr>
          <w:sz w:val="28"/>
          <w:szCs w:val="28"/>
          <w:lang w:val="en-US"/>
        </w:rPr>
        <w:t>KMnO</w:t>
      </w:r>
      <w:proofErr w:type="spellEnd"/>
      <w:r w:rsidRPr="00E962A1">
        <w:rPr>
          <w:sz w:val="28"/>
          <w:szCs w:val="28"/>
          <w:vertAlign w:val="subscript"/>
        </w:rPr>
        <w:t xml:space="preserve">4  </w:t>
      </w:r>
      <w:r w:rsidRPr="00E962A1">
        <w:rPr>
          <w:sz w:val="28"/>
          <w:szCs w:val="28"/>
        </w:rPr>
        <w:t>(</w:t>
      </w:r>
      <w:proofErr w:type="spellStart"/>
      <w:r w:rsidRPr="00E962A1">
        <w:rPr>
          <w:sz w:val="28"/>
          <w:szCs w:val="28"/>
        </w:rPr>
        <w:t>перманганатометричним</w:t>
      </w:r>
      <w:proofErr w:type="spellEnd"/>
      <w:r w:rsidRPr="00E962A1">
        <w:rPr>
          <w:sz w:val="28"/>
          <w:szCs w:val="28"/>
        </w:rPr>
        <w:t xml:space="preserve"> метод)  або </w:t>
      </w:r>
      <w:r w:rsidRPr="00E962A1">
        <w:rPr>
          <w:sz w:val="28"/>
          <w:szCs w:val="28"/>
          <w:lang w:val="en-US"/>
        </w:rPr>
        <w:t>VO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vertAlign w:val="superscript"/>
        </w:rPr>
        <w:t>-</w:t>
      </w:r>
      <w:r w:rsidRPr="00E962A1">
        <w:rPr>
          <w:sz w:val="28"/>
          <w:szCs w:val="28"/>
        </w:rPr>
        <w:t xml:space="preserve"> у </w:t>
      </w:r>
      <w:r w:rsidRPr="00E962A1">
        <w:rPr>
          <w:sz w:val="28"/>
          <w:szCs w:val="28"/>
          <w:lang w:val="en-US"/>
        </w:rPr>
        <w:t>VO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</w:rPr>
        <w:t xml:space="preserve"> (</w:t>
      </w:r>
      <w:proofErr w:type="spellStart"/>
      <w:r w:rsidRPr="00E962A1">
        <w:rPr>
          <w:sz w:val="28"/>
          <w:szCs w:val="28"/>
        </w:rPr>
        <w:t>ферометричний</w:t>
      </w:r>
      <w:proofErr w:type="spellEnd"/>
      <w:r w:rsidRPr="00E962A1">
        <w:rPr>
          <w:sz w:val="28"/>
          <w:szCs w:val="28"/>
        </w:rPr>
        <w:t xml:space="preserve"> метод).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1) розчинення наважки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3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 xml:space="preserve"> + 3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+ 4</w:t>
      </w:r>
      <w:r w:rsidRPr="00E962A1">
        <w:rPr>
          <w:sz w:val="28"/>
          <w:szCs w:val="28"/>
          <w:lang w:val="en-US"/>
        </w:rPr>
        <w:t>HNO</w:t>
      </w:r>
      <w:r w:rsidRPr="00E962A1">
        <w:rPr>
          <w:sz w:val="28"/>
          <w:szCs w:val="28"/>
          <w:vertAlign w:val="subscript"/>
        </w:rPr>
        <w:t xml:space="preserve">3  </w:t>
      </w:r>
      <w:r w:rsidRPr="00E962A1">
        <w:rPr>
          <w:sz w:val="28"/>
          <w:szCs w:val="28"/>
        </w:rPr>
        <w:t xml:space="preserve">→ </w:t>
      </w:r>
      <w:r w:rsidRPr="00E962A1">
        <w:rPr>
          <w:sz w:val="28"/>
          <w:szCs w:val="28"/>
          <w:lang w:val="en-US"/>
        </w:rPr>
        <w:t>VOSO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+ 5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 xml:space="preserve"> + 4</w:t>
      </w:r>
      <w:r w:rsidRPr="00E962A1">
        <w:rPr>
          <w:sz w:val="28"/>
          <w:szCs w:val="28"/>
          <w:lang w:val="en-US"/>
        </w:rPr>
        <w:t>NO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2) окиснення ванадію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5</w:t>
      </w:r>
      <w:r w:rsidRPr="00E962A1">
        <w:rPr>
          <w:sz w:val="28"/>
          <w:szCs w:val="28"/>
          <w:lang w:val="en-US"/>
        </w:rPr>
        <w:t>VOSO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 + </w:t>
      </w:r>
      <w:proofErr w:type="spellStart"/>
      <w:r w:rsidRPr="00E962A1">
        <w:rPr>
          <w:sz w:val="28"/>
          <w:szCs w:val="28"/>
          <w:lang w:val="en-US"/>
        </w:rPr>
        <w:t>KMnO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+ 5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 xml:space="preserve"> → 5</w:t>
      </w:r>
      <w:r w:rsidRPr="00E962A1">
        <w:rPr>
          <w:sz w:val="28"/>
          <w:szCs w:val="28"/>
          <w:lang w:val="en-US"/>
        </w:rPr>
        <w:t>HVO</w:t>
      </w:r>
      <w:r w:rsidRPr="00E962A1">
        <w:rPr>
          <w:sz w:val="28"/>
          <w:szCs w:val="28"/>
          <w:vertAlign w:val="subscript"/>
        </w:rPr>
        <w:t xml:space="preserve">3  </w:t>
      </w:r>
      <w:r w:rsidRPr="00E962A1">
        <w:rPr>
          <w:sz w:val="28"/>
          <w:szCs w:val="28"/>
        </w:rPr>
        <w:t>+ 3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KHSO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</w:t>
      </w:r>
      <w:proofErr w:type="spellStart"/>
      <w:r w:rsidRPr="00E962A1">
        <w:rPr>
          <w:sz w:val="28"/>
          <w:szCs w:val="28"/>
          <w:lang w:val="en-US"/>
        </w:rPr>
        <w:t>MnSO</w:t>
      </w:r>
      <w:proofErr w:type="spellEnd"/>
      <w:r w:rsidRPr="00E962A1">
        <w:rPr>
          <w:sz w:val="28"/>
          <w:szCs w:val="28"/>
          <w:vertAlign w:val="subscript"/>
        </w:rPr>
        <w:t>4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Надлишок </w:t>
      </w:r>
      <w:proofErr w:type="spellStart"/>
      <w:r w:rsidRPr="00E962A1">
        <w:rPr>
          <w:sz w:val="28"/>
          <w:szCs w:val="28"/>
          <w:lang w:val="en-US"/>
        </w:rPr>
        <w:t>KMnO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видаляють щавлевою кислотою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vertAlign w:val="subscript"/>
        </w:rPr>
      </w:pPr>
      <w:r w:rsidRPr="00E962A1">
        <w:rPr>
          <w:sz w:val="28"/>
          <w:szCs w:val="28"/>
        </w:rPr>
        <w:t>2</w:t>
      </w:r>
      <w:proofErr w:type="spellStart"/>
      <w:r w:rsidRPr="00E962A1">
        <w:rPr>
          <w:sz w:val="28"/>
          <w:szCs w:val="28"/>
          <w:lang w:val="en-US"/>
        </w:rPr>
        <w:t>KMnO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+ 10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+ 3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→  </w:t>
      </w:r>
      <w:r w:rsidRPr="00E962A1">
        <w:rPr>
          <w:sz w:val="28"/>
          <w:szCs w:val="28"/>
          <w:lang w:val="en-US"/>
        </w:rPr>
        <w:t>K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+ 2</w:t>
      </w:r>
      <w:proofErr w:type="spellStart"/>
      <w:r w:rsidRPr="00E962A1">
        <w:rPr>
          <w:sz w:val="28"/>
          <w:szCs w:val="28"/>
          <w:lang w:val="en-US"/>
        </w:rPr>
        <w:t>MnSO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+ 8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 xml:space="preserve"> + 10</w:t>
      </w:r>
      <w:r w:rsidRPr="00E962A1">
        <w:rPr>
          <w:sz w:val="28"/>
          <w:szCs w:val="28"/>
          <w:lang w:val="en-US"/>
        </w:rPr>
        <w:t>CO</w:t>
      </w:r>
      <w:r w:rsidRPr="00E962A1">
        <w:rPr>
          <w:sz w:val="28"/>
          <w:szCs w:val="28"/>
          <w:vertAlign w:val="subscript"/>
        </w:rPr>
        <w:t>2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2VOSO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 xml:space="preserve">8  </w:t>
      </w:r>
      <w:r w:rsidRPr="00E962A1">
        <w:rPr>
          <w:sz w:val="28"/>
          <w:szCs w:val="28"/>
          <w:lang w:val="en-US"/>
        </w:rPr>
        <w:t xml:space="preserve"> + 4H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 → 2HVO</w:t>
      </w:r>
      <w:proofErr w:type="gramStart"/>
      <w:r w:rsidRPr="00E962A1">
        <w:rPr>
          <w:sz w:val="28"/>
          <w:szCs w:val="28"/>
          <w:vertAlign w:val="subscript"/>
          <w:lang w:val="en-US"/>
        </w:rPr>
        <w:t xml:space="preserve">3  </w:t>
      </w:r>
      <w:r w:rsidRPr="00E962A1">
        <w:rPr>
          <w:sz w:val="28"/>
          <w:szCs w:val="28"/>
          <w:lang w:val="en-US"/>
        </w:rPr>
        <w:t>+</w:t>
      </w:r>
      <w:proofErr w:type="gramEnd"/>
      <w:r w:rsidRPr="00E962A1">
        <w:rPr>
          <w:sz w:val="28"/>
          <w:szCs w:val="28"/>
          <w:lang w:val="en-US"/>
        </w:rPr>
        <w:t xml:space="preserve"> 3H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>Надлишок</w:t>
      </w:r>
      <w:r w:rsidRPr="00E962A1">
        <w:rPr>
          <w:sz w:val="28"/>
          <w:szCs w:val="28"/>
          <w:lang w:val="en-US"/>
        </w:rPr>
        <w:t xml:space="preserve"> (NH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 xml:space="preserve">8  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видаляють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кип</w:t>
      </w:r>
      <w:r w:rsidRPr="00E962A1">
        <w:rPr>
          <w:sz w:val="28"/>
          <w:szCs w:val="28"/>
          <w:lang w:val="en-US"/>
        </w:rPr>
        <w:t>’</w:t>
      </w:r>
      <w:proofErr w:type="spellStart"/>
      <w:r w:rsidRPr="00E962A1">
        <w:rPr>
          <w:sz w:val="28"/>
          <w:szCs w:val="28"/>
        </w:rPr>
        <w:t>ятінням</w:t>
      </w:r>
      <w:proofErr w:type="spellEnd"/>
      <w:r w:rsidRPr="00E962A1">
        <w:rPr>
          <w:sz w:val="28"/>
          <w:szCs w:val="28"/>
          <w:lang w:val="en-US"/>
        </w:rPr>
        <w:t>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3) титрування з відновленням ванадію (V)  у ванадій (ІV) в присутності </w:t>
      </w:r>
      <w:proofErr w:type="spellStart"/>
      <w:r w:rsidRPr="00E962A1">
        <w:rPr>
          <w:sz w:val="28"/>
          <w:szCs w:val="28"/>
        </w:rPr>
        <w:t>фенілантранілової</w:t>
      </w:r>
      <w:proofErr w:type="spellEnd"/>
      <w:r w:rsidRPr="00E962A1">
        <w:rPr>
          <w:sz w:val="28"/>
          <w:szCs w:val="28"/>
        </w:rPr>
        <w:t xml:space="preserve"> кислоти (з рожевого до  зеленого)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HVO</w:t>
      </w:r>
      <w:proofErr w:type="gramStart"/>
      <w:r w:rsidRPr="00E962A1">
        <w:rPr>
          <w:sz w:val="28"/>
          <w:szCs w:val="28"/>
          <w:vertAlign w:val="subscript"/>
          <w:lang w:val="en-US"/>
        </w:rPr>
        <w:t xml:space="preserve">3  </w:t>
      </w:r>
      <w:r w:rsidRPr="00E962A1">
        <w:rPr>
          <w:sz w:val="28"/>
          <w:szCs w:val="28"/>
          <w:lang w:val="en-US"/>
        </w:rPr>
        <w:t>+</w:t>
      </w:r>
      <w:proofErr w:type="gramEnd"/>
      <w:r w:rsidRPr="00E962A1">
        <w:rPr>
          <w:sz w:val="28"/>
          <w:szCs w:val="28"/>
          <w:lang w:val="en-US"/>
        </w:rPr>
        <w:t xml:space="preserve">  3H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 xml:space="preserve">4   </w:t>
      </w:r>
      <w:r w:rsidRPr="00E962A1">
        <w:rPr>
          <w:sz w:val="28"/>
          <w:szCs w:val="28"/>
          <w:lang w:val="en-US"/>
        </w:rPr>
        <w:t>+ 2FeSO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→  VOSO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Fe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(SO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 + 3H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</w:rPr>
        <w:t>Метод прямого титрування.  Вміст ванадію визначають за формулою: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m:oMath>
        <m:r>
          <w:rPr>
            <w:rFonts w:ascii="Cambria Math"/>
            <w:sz w:val="28"/>
            <w:szCs w:val="28"/>
          </w:rPr>
          <m:t>%</m:t>
        </m:r>
        <m:r>
          <w:rPr>
            <w:rFonts w:ascii="Cambria Math"/>
            <w:sz w:val="28"/>
            <w:szCs w:val="28"/>
            <w:lang w:val="en-US"/>
          </w:rPr>
          <m:t>V</m:t>
        </m:r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C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c.M.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c.M.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1000</m:t>
            </m:r>
          </m:den>
        </m:f>
      </m:oMath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де  С</w:t>
      </w:r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c</w:t>
      </w:r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  <w:vertAlign w:val="subscript"/>
          <w:lang w:val="en-US"/>
        </w:rPr>
        <w:t>M</w:t>
      </w:r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 xml:space="preserve"> – концентрація е</w:t>
      </w:r>
      <w:r>
        <w:rPr>
          <w:sz w:val="28"/>
          <w:szCs w:val="28"/>
        </w:rPr>
        <w:t>квіваленту солі Мора,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  <w:lang w:val="en-US"/>
        </w:rPr>
        <w:t>c</w:t>
      </w:r>
      <w:proofErr w:type="spellEnd"/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  <w:vertAlign w:val="subscript"/>
          <w:lang w:val="en-US"/>
        </w:rPr>
        <w:t>M</w:t>
      </w:r>
      <w:r w:rsidRPr="00E962A1">
        <w:rPr>
          <w:sz w:val="28"/>
          <w:szCs w:val="28"/>
          <w:vertAlign w:val="subscript"/>
        </w:rPr>
        <w:t>.</w:t>
      </w:r>
      <w:r w:rsidRPr="00E962A1">
        <w:rPr>
          <w:sz w:val="28"/>
          <w:szCs w:val="28"/>
        </w:rPr>
        <w:t xml:space="preserve"> – об’єм с. Мор</w:t>
      </w:r>
      <w:r>
        <w:rPr>
          <w:sz w:val="28"/>
          <w:szCs w:val="28"/>
        </w:rPr>
        <w:t>а, витраченого на титрування,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Mf</w:t>
      </w:r>
      <w:r w:rsidRPr="00E962A1">
        <w:rPr>
          <w:sz w:val="28"/>
          <w:szCs w:val="28"/>
          <w:vertAlign w:val="subscript"/>
          <w:lang w:val="en-US"/>
        </w:rPr>
        <w:t>V</w:t>
      </w:r>
      <w:proofErr w:type="spellEnd"/>
      <w:r w:rsidRPr="00E962A1">
        <w:rPr>
          <w:sz w:val="28"/>
          <w:szCs w:val="28"/>
        </w:rPr>
        <w:t xml:space="preserve"> – молярна маса еквіваленту ванадію, г-</w:t>
      </w:r>
      <w:proofErr w:type="spellStart"/>
      <w:r w:rsidRPr="00E962A1">
        <w:rPr>
          <w:sz w:val="28"/>
          <w:szCs w:val="28"/>
        </w:rPr>
        <w:t>екв</w:t>
      </w:r>
      <w:proofErr w:type="spellEnd"/>
      <w:r w:rsidRPr="00E962A1">
        <w:rPr>
          <w:sz w:val="28"/>
          <w:szCs w:val="28"/>
        </w:rPr>
        <w:t>/моль;</w:t>
      </w:r>
    </w:p>
    <w:p w:rsidR="005F6BA4" w:rsidRPr="00E962A1" w:rsidRDefault="0061273A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  <w:lang w:val="en-US"/>
        </w:rPr>
        <w:t>V</w:t>
      </w:r>
      <w:proofErr w:type="spellEnd"/>
      <w:r w:rsidR="005F6BA4" w:rsidRPr="00E962A1">
        <w:rPr>
          <w:sz w:val="28"/>
          <w:szCs w:val="28"/>
        </w:rPr>
        <w:t xml:space="preserve"> – фактор еквівалентності хрому, 1;</w:t>
      </w: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Н – наважка проби, г. </w:t>
      </w:r>
    </w:p>
    <w:p w:rsidR="005F6BA4" w:rsidRPr="00CB6DF6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5.13 </w:t>
      </w:r>
      <w:r w:rsidRPr="00E962A1">
        <w:rPr>
          <w:sz w:val="28"/>
          <w:szCs w:val="28"/>
        </w:rPr>
        <w:t>Методи визначення</w:t>
      </w:r>
      <w:r w:rsidR="000F2968">
        <w:rPr>
          <w:sz w:val="28"/>
          <w:szCs w:val="28"/>
          <w:lang w:val="ru-RU"/>
        </w:rPr>
        <w:t xml:space="preserve">  </w:t>
      </w:r>
      <w:proofErr w:type="spellStart"/>
      <w:r w:rsidR="000F2968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                   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proofErr w:type="spellStart"/>
      <w:r w:rsidRPr="00E962A1">
        <w:rPr>
          <w:sz w:val="28"/>
          <w:szCs w:val="28"/>
        </w:rPr>
        <w:t>Купрум</w:t>
      </w:r>
      <w:proofErr w:type="spellEnd"/>
      <w:r w:rsidRPr="00E962A1">
        <w:rPr>
          <w:sz w:val="28"/>
          <w:szCs w:val="28"/>
        </w:rPr>
        <w:t xml:space="preserve">  відрізняється високою електропровідністю та широко використовують для виробництва проводів.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ab/>
      </w:r>
      <w:proofErr w:type="spellStart"/>
      <w:r w:rsidRPr="00E962A1">
        <w:rPr>
          <w:sz w:val="28"/>
          <w:szCs w:val="28"/>
        </w:rPr>
        <w:t>Купрум</w:t>
      </w:r>
      <w:proofErr w:type="spellEnd"/>
      <w:r w:rsidRPr="00E962A1">
        <w:rPr>
          <w:sz w:val="28"/>
          <w:szCs w:val="28"/>
        </w:rPr>
        <w:t xml:space="preserve"> у залізних сплавах знаходиться у вигляді твердого розчину у </w:t>
      </w:r>
      <w:proofErr w:type="spellStart"/>
      <w:r w:rsidRPr="00E962A1">
        <w:rPr>
          <w:sz w:val="28"/>
          <w:szCs w:val="28"/>
        </w:rPr>
        <w:t>ферумі</w:t>
      </w:r>
      <w:proofErr w:type="spellEnd"/>
      <w:r w:rsidRPr="00E962A1">
        <w:rPr>
          <w:sz w:val="28"/>
          <w:szCs w:val="28"/>
        </w:rPr>
        <w:t xml:space="preserve">, а також в металічному стані, не утворює </w:t>
      </w:r>
      <w:proofErr w:type="spellStart"/>
      <w:r w:rsidRPr="00E962A1">
        <w:rPr>
          <w:sz w:val="28"/>
          <w:szCs w:val="28"/>
        </w:rPr>
        <w:t>карбідів</w:t>
      </w:r>
      <w:proofErr w:type="spellEnd"/>
      <w:r w:rsidRPr="00E962A1">
        <w:rPr>
          <w:sz w:val="28"/>
          <w:szCs w:val="28"/>
        </w:rPr>
        <w:t>.</w:t>
      </w:r>
    </w:p>
    <w:p w:rsidR="005F6BA4" w:rsidRPr="00CB6DF6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ab/>
        <w:t xml:space="preserve">Існує багато методів визначення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в сплавах.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Методом внутрішнього електролізу. Метод базується на тому , що два метала, занурених в один і той же розчин, набувають потенціалів різного значення. При з’єднанні  металів провідником утворюється гальванічний елемент, тобто в ланцюгу виникає струм. При цьому відбуваються наступні процеси: пластинка з металу, який має менший потенціал, поступово розчиняється і виконує роль аноду; на другій пластинці з більшим потенціалом, яка і є катодом, </w:t>
      </w:r>
      <w:proofErr w:type="spellStart"/>
      <w:r w:rsidRPr="00E962A1">
        <w:rPr>
          <w:sz w:val="28"/>
          <w:szCs w:val="28"/>
        </w:rPr>
        <w:t>розряджуються</w:t>
      </w:r>
      <w:proofErr w:type="spellEnd"/>
      <w:r w:rsidRPr="00E962A1">
        <w:rPr>
          <w:sz w:val="28"/>
          <w:szCs w:val="28"/>
        </w:rPr>
        <w:t xml:space="preserve"> відповідні іони із розчину і виділяється вільний метал.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Вміст 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визначають за формулою: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m:oMath>
        <m:r>
          <w:rPr>
            <w:rFonts w:ascii="Cambria Math"/>
            <w:sz w:val="28"/>
            <w:szCs w:val="28"/>
          </w:rPr>
          <m:t>%Cu=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m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m:oMath>
        <m:r>
          <w:rPr>
            <w:rFonts w:ascii="Cambria Math"/>
            <w:sz w:val="28"/>
            <w:szCs w:val="28"/>
          </w:rPr>
          <m:t>m</m:t>
        </m:r>
      </m:oMath>
      <w:r w:rsidRPr="00E962A1">
        <w:rPr>
          <w:sz w:val="28"/>
          <w:szCs w:val="28"/>
        </w:rPr>
        <w:t xml:space="preserve"> - маса осаду купруму на катоді, г;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Н – наважка, г.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Метод зовнішнього електролізу. При пропусканні постійного електричного струму через розчин електроліту катіони, які знаходяться в розчині, переміщуються до катоду, а аніони – до аноду, де вони відповідно </w:t>
      </w:r>
      <w:proofErr w:type="spellStart"/>
      <w:r w:rsidRPr="00E962A1">
        <w:rPr>
          <w:sz w:val="28"/>
          <w:szCs w:val="28"/>
        </w:rPr>
        <w:t>розряджуються</w:t>
      </w:r>
      <w:proofErr w:type="spellEnd"/>
      <w:r w:rsidRPr="00E962A1">
        <w:rPr>
          <w:sz w:val="28"/>
          <w:szCs w:val="28"/>
        </w:rPr>
        <w:t>. При цьому на катоді виділяється метал.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Вміст 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визначають за формулою: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m:oMath>
        <m:r>
          <w:rPr>
            <w:rFonts w:ascii="Cambria Math"/>
            <w:sz w:val="28"/>
            <w:szCs w:val="28"/>
          </w:rPr>
          <m:t>%Cu=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m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m:oMath>
        <m:r>
          <w:rPr>
            <w:rFonts w:ascii="Cambria Math"/>
            <w:sz w:val="28"/>
            <w:szCs w:val="28"/>
          </w:rPr>
          <m:t>m</m:t>
        </m:r>
      </m:oMath>
      <w:r w:rsidRPr="00E962A1">
        <w:rPr>
          <w:sz w:val="28"/>
          <w:szCs w:val="28"/>
        </w:rPr>
        <w:t xml:space="preserve"> - маса осаду купруму на катоді, г;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Н – наважка, г.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ab/>
        <w:t xml:space="preserve">Фотометричний метод заснований на взаємодії іонів </w:t>
      </w:r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</w:rPr>
        <w:t xml:space="preserve"> з натрій </w:t>
      </w:r>
      <w:proofErr w:type="spellStart"/>
      <w:r w:rsidRPr="00E962A1">
        <w:rPr>
          <w:sz w:val="28"/>
          <w:szCs w:val="28"/>
        </w:rPr>
        <w:t>діетилдитіокарбаматом</w:t>
      </w:r>
      <w:proofErr w:type="spellEnd"/>
      <w:r w:rsidRPr="00E962A1">
        <w:rPr>
          <w:sz w:val="28"/>
          <w:szCs w:val="28"/>
        </w:rPr>
        <w:t>. При цьому утворюється комплексну сполуку, забарвлену в коричневий колір: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CB6DF6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</w:t>
      </w:r>
      <w:r w:rsidRPr="00CB6DF6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Н</w:t>
      </w:r>
      <w:r w:rsidRPr="00CB6DF6">
        <w:rPr>
          <w:sz w:val="28"/>
          <w:szCs w:val="28"/>
          <w:vertAlign w:val="subscript"/>
        </w:rPr>
        <w:t>5</w:t>
      </w:r>
      <w:r w:rsidRPr="00CB6DF6">
        <w:rPr>
          <w:sz w:val="28"/>
          <w:szCs w:val="28"/>
        </w:rPr>
        <w:t xml:space="preserve">        </w:t>
      </w:r>
      <w:r w:rsidRPr="00E962A1">
        <w:rPr>
          <w:sz w:val="28"/>
          <w:szCs w:val="28"/>
          <w:lang w:val="en-US"/>
        </w:rPr>
        <w:t>S</w:t>
      </w:r>
      <w:r w:rsidRPr="00CB6DF6">
        <w:rPr>
          <w:sz w:val="28"/>
          <w:szCs w:val="28"/>
        </w:rPr>
        <w:t xml:space="preserve"> </w:t>
      </w:r>
      <w:r w:rsidRPr="00CB6DF6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       </w:t>
      </w:r>
      <w:r w:rsidRPr="00E962A1">
        <w:rPr>
          <w:sz w:val="28"/>
          <w:szCs w:val="28"/>
        </w:rPr>
        <w:t>С</w:t>
      </w:r>
      <w:r w:rsidRPr="00CB6DF6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Н</w:t>
      </w:r>
      <w:r w:rsidRPr="00CB6DF6">
        <w:rPr>
          <w:sz w:val="28"/>
          <w:szCs w:val="28"/>
          <w:vertAlign w:val="subscript"/>
        </w:rPr>
        <w:t>5</w:t>
      </w:r>
      <w:r w:rsidRPr="00CB6DF6">
        <w:rPr>
          <w:sz w:val="28"/>
          <w:szCs w:val="28"/>
        </w:rPr>
        <w:t xml:space="preserve">             </w:t>
      </w:r>
      <w:r w:rsidRPr="00E962A1">
        <w:rPr>
          <w:sz w:val="28"/>
          <w:szCs w:val="28"/>
          <w:lang w:val="en-US"/>
        </w:rPr>
        <w:t>S</w:t>
      </w:r>
    </w:p>
    <w:p w:rsidR="005F6BA4" w:rsidRPr="00CB6DF6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99AE6A6" wp14:editId="268F599B">
                <wp:simplePos x="0" y="0"/>
                <wp:positionH relativeFrom="column">
                  <wp:posOffset>1184275</wp:posOffset>
                </wp:positionH>
                <wp:positionV relativeFrom="paragraph">
                  <wp:posOffset>136525</wp:posOffset>
                </wp:positionV>
                <wp:extent cx="342900" cy="1600200"/>
                <wp:effectExtent l="8255" t="8890" r="10795" b="1016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4E775" id="Прямоугольник 63" o:spid="_x0000_s1026" style="position:absolute;margin-left:93.25pt;margin-top:10.75pt;width:27pt;height:126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">
                <v:stroke dashstyle="dash"/>
              </v:rect>
            </w:pict>
          </mc:Fallback>
        </mc:AlternateContent>
      </w:r>
      <w:r w:rsidRPr="00CB6DF6">
        <w:rPr>
          <w:sz w:val="28"/>
          <w:szCs w:val="28"/>
        </w:rPr>
        <w:t xml:space="preserve">  \         //                                              </w:t>
      </w:r>
      <w:r>
        <w:rPr>
          <w:sz w:val="28"/>
          <w:szCs w:val="28"/>
        </w:rPr>
        <w:t xml:space="preserve">      </w:t>
      </w:r>
      <w:r w:rsidRPr="00CB6DF6">
        <w:rPr>
          <w:sz w:val="28"/>
          <w:szCs w:val="28"/>
        </w:rPr>
        <w:t>\         //</w:t>
      </w:r>
    </w:p>
    <w:p w:rsidR="005F6BA4" w:rsidRPr="00CB6DF6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6D46FA" wp14:editId="4F48E373">
                <wp:simplePos x="0" y="0"/>
                <wp:positionH relativeFrom="column">
                  <wp:posOffset>3355975</wp:posOffset>
                </wp:positionH>
                <wp:positionV relativeFrom="paragraph">
                  <wp:posOffset>160655</wp:posOffset>
                </wp:positionV>
                <wp:extent cx="1028700" cy="457200"/>
                <wp:effectExtent l="8255" t="6350" r="39370" b="60325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E41AE" id="Прямая соединительная линия 6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25pt,12.65pt" to="345.2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4A8B91" wp14:editId="58D91CE1">
                <wp:simplePos x="0" y="0"/>
                <wp:positionH relativeFrom="column">
                  <wp:posOffset>4457700</wp:posOffset>
                </wp:positionH>
                <wp:positionV relativeFrom="paragraph">
                  <wp:posOffset>143510</wp:posOffset>
                </wp:positionV>
                <wp:extent cx="0" cy="457200"/>
                <wp:effectExtent l="5080" t="8255" r="13970" b="10795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BCE18" id="Прямая соединительная линия 6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1.3pt" to="351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35D076" wp14:editId="578B07D9">
                <wp:simplePos x="0" y="0"/>
                <wp:positionH relativeFrom="column">
                  <wp:posOffset>4000500</wp:posOffset>
                </wp:positionH>
                <wp:positionV relativeFrom="paragraph">
                  <wp:posOffset>143510</wp:posOffset>
                </wp:positionV>
                <wp:extent cx="457200" cy="0"/>
                <wp:effectExtent l="5080" t="8255" r="13970" b="10795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3CAD5" id="Прямая соединительная линия 6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1.3pt" to="35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"/>
            </w:pict>
          </mc:Fallback>
        </mc:AlternateContent>
      </w:r>
      <w:r w:rsidRPr="00CB6DF6">
        <w:rPr>
          <w:sz w:val="28"/>
          <w:szCs w:val="28"/>
        </w:rPr>
        <w:t xml:space="preserve">   </w:t>
      </w:r>
      <w:r w:rsidRPr="00E962A1">
        <w:rPr>
          <w:sz w:val="28"/>
          <w:szCs w:val="28"/>
          <w:lang w:val="en-US"/>
        </w:rPr>
        <w:t>N</w:t>
      </w:r>
      <w:r w:rsidRPr="00CB6DF6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C</w:t>
      </w:r>
      <w:r w:rsidRPr="00CB6DF6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S</w:t>
      </w:r>
      <w:r w:rsidRPr="00CB6DF6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Na</w:t>
      </w:r>
      <w:r w:rsidRPr="00CB6DF6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</w:t>
      </w:r>
      <w:r w:rsidRPr="00E962A1">
        <w:rPr>
          <w:sz w:val="28"/>
          <w:szCs w:val="28"/>
          <w:lang w:val="en-US"/>
        </w:rPr>
        <w:t>N</w:t>
      </w:r>
      <w:r w:rsidRPr="00CB6DF6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C</w:t>
      </w:r>
      <w:r w:rsidRPr="00CB6DF6">
        <w:rPr>
          <w:sz w:val="28"/>
          <w:szCs w:val="28"/>
        </w:rPr>
        <w:t xml:space="preserve"> – </w:t>
      </w:r>
      <w:r w:rsidRPr="00E962A1">
        <w:rPr>
          <w:sz w:val="28"/>
          <w:szCs w:val="28"/>
          <w:lang w:val="en-US"/>
        </w:rPr>
        <w:t>S</w:t>
      </w:r>
      <w:r w:rsidRPr="00CB6DF6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CB6DF6"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 xml:space="preserve">/                               </w:t>
      </w:r>
      <w:r>
        <w:rPr>
          <w:sz w:val="28"/>
          <w:szCs w:val="28"/>
        </w:rPr>
        <w:t xml:space="preserve">                                 </w:t>
      </w:r>
      <w:r w:rsidRPr="00E962A1">
        <w:rPr>
          <w:sz w:val="28"/>
          <w:szCs w:val="28"/>
        </w:rPr>
        <w:t xml:space="preserve"> /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bscript"/>
        </w:rPr>
        <w:t>5</w:t>
      </w:r>
      <w:r w:rsidRPr="00E962A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</w:t>
      </w:r>
      <w:r w:rsidRPr="00E962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proofErr w:type="spellStart"/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bscript"/>
        </w:rPr>
        <w:t>5</w:t>
      </w:r>
      <w:proofErr w:type="spellEnd"/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B8E687" wp14:editId="4F708296">
                <wp:simplePos x="0" y="0"/>
                <wp:positionH relativeFrom="column">
                  <wp:posOffset>3355975</wp:posOffset>
                </wp:positionH>
                <wp:positionV relativeFrom="paragraph">
                  <wp:posOffset>118745</wp:posOffset>
                </wp:positionV>
                <wp:extent cx="1028700" cy="571500"/>
                <wp:effectExtent l="8255" t="55880" r="39370" b="10795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F0F57" id="Прямая соединительная линия 59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25pt,9.35pt" to="345.25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4EA184" wp14:editId="25970372">
                <wp:simplePos x="0" y="0"/>
                <wp:positionH relativeFrom="column">
                  <wp:posOffset>2212975</wp:posOffset>
                </wp:positionH>
                <wp:positionV relativeFrom="paragraph">
                  <wp:posOffset>118745</wp:posOffset>
                </wp:positionV>
                <wp:extent cx="457200" cy="0"/>
                <wp:effectExtent l="8255" t="55880" r="20320" b="5842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581D2" id="Прямая соединительная линия 5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25pt,9.35pt" to="210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">
                <v:stroke endarrow="block"/>
              </v:line>
            </w:pict>
          </mc:Fallback>
        </mc:AlternateContent>
      </w:r>
      <w:r w:rsidRPr="00E962A1">
        <w:rPr>
          <w:sz w:val="28"/>
          <w:szCs w:val="28"/>
        </w:rPr>
        <w:t xml:space="preserve">                                     + </w:t>
      </w:r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  <w:vertAlign w:val="subscript"/>
        </w:rPr>
        <w:t xml:space="preserve">                     </w:t>
      </w:r>
      <w:r w:rsidRPr="00E962A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</w:t>
      </w:r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</w:rPr>
        <w:t xml:space="preserve">   + 2</w:t>
      </w: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  <w:vertAlign w:val="superscript"/>
        </w:rPr>
        <w:t>+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6BF2A0" wp14:editId="21479F2C">
                <wp:simplePos x="0" y="0"/>
                <wp:positionH relativeFrom="column">
                  <wp:posOffset>4457700</wp:posOffset>
                </wp:positionH>
                <wp:positionV relativeFrom="paragraph">
                  <wp:posOffset>11430</wp:posOffset>
                </wp:positionV>
                <wp:extent cx="0" cy="457200"/>
                <wp:effectExtent l="5080" t="7620" r="13970" b="1143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523C8" id="Прямая соединительная линия 5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.9pt" to="351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"/>
            </w:pict>
          </mc:Fallback>
        </mc:AlternateContent>
      </w: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bscript"/>
        </w:rPr>
        <w:t>5</w:t>
      </w:r>
      <w:r w:rsidRPr="00E962A1">
        <w:rPr>
          <w:sz w:val="28"/>
          <w:szCs w:val="28"/>
        </w:rPr>
        <w:t xml:space="preserve">           </w:t>
      </w:r>
      <w:r w:rsidRPr="00E962A1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                      </w:t>
      </w:r>
      <w:proofErr w:type="spellStart"/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bscript"/>
        </w:rPr>
        <w:t>5</w:t>
      </w:r>
      <w:proofErr w:type="spellEnd"/>
      <w:r w:rsidRPr="00E962A1">
        <w:rPr>
          <w:sz w:val="28"/>
          <w:szCs w:val="28"/>
        </w:rPr>
        <w:t xml:space="preserve">   </w:t>
      </w:r>
    </w:p>
    <w:p w:rsidR="005F6BA4" w:rsidRPr="00D919AB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ru-RU"/>
        </w:rPr>
      </w:pPr>
      <w:r w:rsidRPr="00D919AB">
        <w:rPr>
          <w:sz w:val="28"/>
          <w:szCs w:val="28"/>
          <w:lang w:val="ru-RU"/>
        </w:rPr>
        <w:t xml:space="preserve">  \                                                      </w:t>
      </w:r>
      <w:r>
        <w:rPr>
          <w:sz w:val="28"/>
          <w:szCs w:val="28"/>
        </w:rPr>
        <w:t xml:space="preserve">         </w:t>
      </w:r>
      <w:r w:rsidRPr="00D919AB">
        <w:rPr>
          <w:sz w:val="28"/>
          <w:szCs w:val="28"/>
          <w:lang w:val="ru-RU"/>
        </w:rPr>
        <w:t xml:space="preserve"> \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B2138E" wp14:editId="71A50DBE">
                <wp:simplePos x="0" y="0"/>
                <wp:positionH relativeFrom="column">
                  <wp:posOffset>4000500</wp:posOffset>
                </wp:positionH>
                <wp:positionV relativeFrom="paragraph">
                  <wp:posOffset>59690</wp:posOffset>
                </wp:positionV>
                <wp:extent cx="457200" cy="0"/>
                <wp:effectExtent l="5080" t="12065" r="13970" b="6985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11BC8" id="Прямая соединительная линия 5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4.7pt" to="35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"/>
            </w:pict>
          </mc:Fallback>
        </mc:AlternateContent>
      </w:r>
      <w:r w:rsidRPr="00EE6311">
        <w:rPr>
          <w:sz w:val="28"/>
          <w:szCs w:val="28"/>
          <w:lang w:val="en-US"/>
        </w:rPr>
        <w:t xml:space="preserve">   </w:t>
      </w:r>
      <w:r w:rsidRPr="00E962A1">
        <w:rPr>
          <w:sz w:val="28"/>
          <w:szCs w:val="28"/>
          <w:lang w:val="en-US"/>
        </w:rPr>
        <w:t xml:space="preserve">N – C – S – Na      </w:t>
      </w:r>
      <w:r>
        <w:rPr>
          <w:sz w:val="28"/>
          <w:szCs w:val="28"/>
          <w:lang w:val="en-US"/>
        </w:rPr>
        <w:t xml:space="preserve">                         </w:t>
      </w:r>
      <w:r w:rsidRPr="00E962A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      </w:t>
      </w:r>
      <w:r w:rsidRPr="00E962A1">
        <w:rPr>
          <w:sz w:val="28"/>
          <w:szCs w:val="28"/>
          <w:lang w:val="en-US"/>
        </w:rPr>
        <w:t xml:space="preserve">N – C – S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 xml:space="preserve"> /         \\                   </w:t>
      </w:r>
      <w:r>
        <w:rPr>
          <w:sz w:val="28"/>
          <w:szCs w:val="28"/>
          <w:lang w:val="en-US"/>
        </w:rPr>
        <w:t xml:space="preserve">   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lang w:val="en-US"/>
        </w:rPr>
        <w:t xml:space="preserve">  </w:t>
      </w:r>
      <w:r w:rsidRPr="00E962A1">
        <w:rPr>
          <w:sz w:val="28"/>
          <w:szCs w:val="28"/>
          <w:lang w:val="en-US"/>
        </w:rPr>
        <w:t>/          \\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bscript"/>
          <w:lang w:val="en-US"/>
        </w:rPr>
        <w:t>5</w:t>
      </w:r>
      <w:r>
        <w:rPr>
          <w:sz w:val="28"/>
          <w:szCs w:val="28"/>
          <w:lang w:val="en-US"/>
        </w:rPr>
        <w:t xml:space="preserve">     </w:t>
      </w:r>
      <w:r w:rsidRPr="00E962A1">
        <w:rPr>
          <w:sz w:val="28"/>
          <w:szCs w:val="28"/>
          <w:lang w:val="en-US"/>
        </w:rPr>
        <w:t xml:space="preserve">S                          </w:t>
      </w:r>
      <w:r>
        <w:rPr>
          <w:sz w:val="28"/>
          <w:szCs w:val="28"/>
          <w:lang w:val="en-US"/>
        </w:rPr>
        <w:t xml:space="preserve">              </w:t>
      </w:r>
      <w:r>
        <w:rPr>
          <w:sz w:val="28"/>
          <w:szCs w:val="28"/>
        </w:rPr>
        <w:t xml:space="preserve">      </w:t>
      </w: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bscript"/>
          <w:lang w:val="en-US"/>
        </w:rPr>
        <w:t>5</w:t>
      </w:r>
      <w:r>
        <w:rPr>
          <w:sz w:val="28"/>
          <w:szCs w:val="28"/>
          <w:lang w:val="en-US"/>
        </w:rPr>
        <w:t xml:space="preserve">         </w:t>
      </w:r>
      <w:r w:rsidRPr="00E962A1">
        <w:rPr>
          <w:sz w:val="28"/>
          <w:szCs w:val="28"/>
          <w:lang w:val="en-US"/>
        </w:rPr>
        <w:t>S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</w:rPr>
        <w:t xml:space="preserve">Інтенсивність забарвлення розчину пропорційна концентрації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в розчині. Вимірювання інтенсивності проводять на спектрофотометрі або фотоколориметрі.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Вміст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в зразку знаходять за калібрувальним графіком, який будують за стандартними зразками. Вміст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визначають за формулою: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m:oMath>
        <m:r>
          <w:rPr>
            <w:rFonts w:ascii="Cambria Math"/>
            <w:sz w:val="28"/>
            <w:szCs w:val="28"/>
          </w:rPr>
          <m:t>%Cu=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C</m:t>
            </m:r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K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A</m:t>
                </m:r>
              </m:sub>
            </m:sSub>
          </m:den>
        </m:f>
      </m:oMath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де  С – концентрація титану, знайдена за графіком, мг;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  <w:lang w:val="en-US"/>
        </w:rPr>
        <w:t>K</w:t>
      </w:r>
      <w:r>
        <w:rPr>
          <w:sz w:val="28"/>
          <w:szCs w:val="28"/>
        </w:rPr>
        <w:t xml:space="preserve"> – об’єм мірної колби,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А</w:t>
      </w:r>
      <w:r w:rsidRPr="00E962A1">
        <w:rPr>
          <w:sz w:val="28"/>
          <w:szCs w:val="28"/>
        </w:rPr>
        <w:t xml:space="preserve"> – об’єм досліджуваного розчину взятого </w:t>
      </w:r>
      <w:r>
        <w:rPr>
          <w:sz w:val="28"/>
          <w:szCs w:val="28"/>
        </w:rPr>
        <w:t>для аналізу, см3</w:t>
      </w:r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Полярографічний метод заснований на електролізі досліджуваного розчину</w:t>
      </w:r>
    </w:p>
    <w:p w:rsidR="005F6BA4" w:rsidRPr="00662705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</w:rPr>
        <w:t xml:space="preserve"> + 2е </w:t>
      </w:r>
      <w:proofErr w:type="gramStart"/>
      <w:r w:rsidRPr="00E962A1">
        <w:rPr>
          <w:sz w:val="28"/>
          <w:szCs w:val="28"/>
        </w:rPr>
        <w:t xml:space="preserve">→  </w:t>
      </w:r>
      <w:r w:rsidRPr="00E962A1">
        <w:rPr>
          <w:sz w:val="28"/>
          <w:szCs w:val="28"/>
          <w:lang w:val="en-US"/>
        </w:rPr>
        <w:t>Cu</w:t>
      </w:r>
      <w:proofErr w:type="gramEnd"/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який проводять на спеціальному приладі – полярографі. В цьому методі про кількість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судять за характером вольт-амперної кривої (полярограми), яку отримують при електролізі досліджуваного розчину. Концентрацію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визначають за зміною полярографічних хвиль, які пропорціональні концентрації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.  Наважку сплаву обробляють НСІ та </w:t>
      </w:r>
      <w:r w:rsidRPr="00E962A1">
        <w:rPr>
          <w:sz w:val="28"/>
          <w:szCs w:val="28"/>
          <w:lang w:val="en-US"/>
        </w:rPr>
        <w:t>HNO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і переводять в розчин: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lang w:val="en-US"/>
        </w:rPr>
        <w:t>Cu + 2HNO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+ 2HCI → CuCI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+ 2NO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↑ + 2H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  <w:t>Fe + 3HNO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+ 3HCI → FeCI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+ 3NO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↑ + 3H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</w:rPr>
        <w:t xml:space="preserve">Отриманий розчин обробляють розчином амоніаку, при цьому </w:t>
      </w:r>
      <w:proofErr w:type="spellStart"/>
      <w:r w:rsidRPr="00E962A1">
        <w:rPr>
          <w:sz w:val="28"/>
          <w:szCs w:val="28"/>
        </w:rPr>
        <w:t>купрум</w:t>
      </w:r>
      <w:proofErr w:type="spellEnd"/>
      <w:r w:rsidRPr="00E962A1">
        <w:rPr>
          <w:sz w:val="28"/>
          <w:szCs w:val="28"/>
        </w:rPr>
        <w:t xml:space="preserve"> залишається в розчині, а </w:t>
      </w:r>
      <w:proofErr w:type="spellStart"/>
      <w:r w:rsidRPr="00E962A1">
        <w:rPr>
          <w:sz w:val="28"/>
          <w:szCs w:val="28"/>
        </w:rPr>
        <w:t>ферум</w:t>
      </w:r>
      <w:proofErr w:type="spellEnd"/>
      <w:r w:rsidRPr="00E962A1">
        <w:rPr>
          <w:sz w:val="28"/>
          <w:szCs w:val="28"/>
        </w:rPr>
        <w:t xml:space="preserve"> випадає в осад: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proofErr w:type="spellStart"/>
      <w:r w:rsidRPr="00E962A1">
        <w:rPr>
          <w:sz w:val="28"/>
          <w:szCs w:val="28"/>
          <w:lang w:val="en-US"/>
        </w:rPr>
        <w:t>CuCI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+ 4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ОН → [</w:t>
      </w:r>
      <w:proofErr w:type="gramStart"/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</w:rPr>
        <w:t>(</w:t>
      </w:r>
      <w:proofErr w:type="gramEnd"/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]</w:t>
      </w:r>
      <w:r w:rsidRPr="00E962A1">
        <w:rPr>
          <w:sz w:val="28"/>
          <w:szCs w:val="28"/>
          <w:lang w:val="en-US"/>
        </w:rPr>
        <w:t>Cl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+ 4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proofErr w:type="spellStart"/>
      <w:r w:rsidRPr="00E962A1">
        <w:rPr>
          <w:sz w:val="28"/>
          <w:szCs w:val="28"/>
          <w:lang w:val="en-US"/>
        </w:rPr>
        <w:t>FeCI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+ 3</w:t>
      </w:r>
      <w:r w:rsidRPr="00E962A1">
        <w:rPr>
          <w:sz w:val="28"/>
          <w:szCs w:val="28"/>
          <w:lang w:val="en-US"/>
        </w:rPr>
        <w:t>N</w: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ОН → </w:t>
      </w:r>
      <w:proofErr w:type="gramStart"/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(</w:t>
      </w:r>
      <w:proofErr w:type="gramEnd"/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↓ + 3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C</w:t>
      </w:r>
      <w:r w:rsidRPr="00E962A1">
        <w:rPr>
          <w:sz w:val="28"/>
          <w:szCs w:val="28"/>
        </w:rPr>
        <w:t>І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Вміст розраховують за формулою: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m:oMath>
        <m:r>
          <w:rPr>
            <w:rFonts w:ascii="Cambria Math"/>
            <w:sz w:val="28"/>
            <w:szCs w:val="28"/>
          </w:rPr>
          <m:t>%Cu=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h*</m:t>
            </m:r>
            <m:r>
              <w:rPr>
                <w:rFonts w:ascii="Cambria Math"/>
                <w:sz w:val="28"/>
                <w:szCs w:val="28"/>
              </w:rPr>
              <m:t>V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K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висота хвилі визначуваної речовини, мм;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об’єм аналізую чого розчину,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K</w:t>
      </w:r>
      <w:r w:rsidRPr="00E962A1">
        <w:rPr>
          <w:sz w:val="28"/>
          <w:szCs w:val="28"/>
        </w:rPr>
        <w:t xml:space="preserve"> – коефіцієнт перерахунку, який виражений відношенням висоти хвилі до концентрації речовини в стандартному розчині,</w:t>
      </w:r>
      <w:r>
        <w:rPr>
          <w:sz w:val="28"/>
          <w:szCs w:val="28"/>
        </w:rPr>
        <w:t xml:space="preserve"> мг/дм3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наважка, г.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proofErr w:type="spellStart"/>
      <w:r w:rsidRPr="00E962A1">
        <w:rPr>
          <w:sz w:val="28"/>
          <w:szCs w:val="28"/>
        </w:rPr>
        <w:t>Йодометричний</w:t>
      </w:r>
      <w:proofErr w:type="spellEnd"/>
      <w:r w:rsidRPr="00E962A1">
        <w:rPr>
          <w:sz w:val="28"/>
          <w:szCs w:val="28"/>
        </w:rPr>
        <w:t xml:space="preserve">  метод. Його суть в розчинені наважки нітратною кислотою та </w:t>
      </w:r>
      <w:proofErr w:type="spellStart"/>
      <w:r w:rsidRPr="00E962A1">
        <w:rPr>
          <w:sz w:val="28"/>
          <w:szCs w:val="28"/>
        </w:rPr>
        <w:t>йодометричним</w:t>
      </w:r>
      <w:proofErr w:type="spellEnd"/>
      <w:r w:rsidRPr="00E962A1">
        <w:rPr>
          <w:sz w:val="28"/>
          <w:szCs w:val="28"/>
        </w:rPr>
        <w:t xml:space="preserve"> закінченням в присутності крохмалю  ( солом’яний – синій – безбарвний):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  <w:t>3</w:t>
      </w:r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</w:rPr>
        <w:t xml:space="preserve"> + 8</w:t>
      </w:r>
      <w:r w:rsidRPr="00E962A1">
        <w:rPr>
          <w:sz w:val="28"/>
          <w:szCs w:val="28"/>
          <w:lang w:val="en-US"/>
        </w:rPr>
        <w:t>HNO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→ 3</w:t>
      </w:r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+ 2</w:t>
      </w:r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</w:rPr>
        <w:t>↑ + 4Н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О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  <w:t xml:space="preserve"> 2</w:t>
      </w:r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+ 4</w:t>
      </w:r>
      <w:r w:rsidRPr="00E962A1">
        <w:rPr>
          <w:sz w:val="28"/>
          <w:szCs w:val="28"/>
          <w:lang w:val="en-US"/>
        </w:rPr>
        <w:t>KJ</w:t>
      </w:r>
      <w:r w:rsidRPr="00E962A1">
        <w:rPr>
          <w:sz w:val="28"/>
          <w:szCs w:val="28"/>
        </w:rPr>
        <w:t xml:space="preserve"> → </w:t>
      </w:r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J</w:t>
      </w:r>
      <w:r w:rsidRPr="00E962A1">
        <w:rPr>
          <w:sz w:val="28"/>
          <w:szCs w:val="28"/>
          <w:vertAlign w:val="subscript"/>
        </w:rPr>
        <w:t xml:space="preserve">2   </w:t>
      </w:r>
      <w:r w:rsidRPr="00E962A1">
        <w:rPr>
          <w:sz w:val="28"/>
          <w:szCs w:val="28"/>
        </w:rPr>
        <w:t xml:space="preserve">+ </w:t>
      </w:r>
      <w:r w:rsidRPr="00E962A1">
        <w:rPr>
          <w:sz w:val="28"/>
          <w:szCs w:val="28"/>
          <w:lang w:val="en-US"/>
        </w:rPr>
        <w:t>KNO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J</w:t>
      </w:r>
      <w:r w:rsidRPr="00E962A1">
        <w:rPr>
          <w:sz w:val="28"/>
          <w:szCs w:val="28"/>
          <w:vertAlign w:val="subscript"/>
        </w:rPr>
        <w:t>2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lastRenderedPageBreak/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lang w:val="en-US"/>
        </w:rPr>
        <w:t>J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+ 2Na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→ 2NaJ + Na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6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>Метод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заміщення</w:t>
      </w:r>
      <w:r w:rsidRPr="00E962A1">
        <w:rPr>
          <w:sz w:val="28"/>
          <w:szCs w:val="28"/>
          <w:lang w:val="en-US"/>
        </w:rPr>
        <w:t>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Cu</w:t>
      </w:r>
      <w:proofErr w:type="spellEnd"/>
      <w:r w:rsidRPr="00E962A1">
        <w:rPr>
          <w:sz w:val="28"/>
          <w:szCs w:val="28"/>
          <w:vertAlign w:val="subscript"/>
        </w:rPr>
        <w:t xml:space="preserve">  </w:t>
      </w:r>
      <w:r w:rsidRPr="00E962A1">
        <w:rPr>
          <w:sz w:val="28"/>
          <w:szCs w:val="28"/>
        </w:rPr>
        <w:t>=</w:t>
      </w:r>
      <w:proofErr w:type="gramEnd"/>
      <w:r w:rsidRPr="00E962A1">
        <w:rPr>
          <w:sz w:val="28"/>
          <w:szCs w:val="28"/>
        </w:rPr>
        <w:t xml:space="preserve"> 1.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Вміст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визначають за формулою:</w:t>
      </w:r>
    </w:p>
    <w:p w:rsidR="005F6BA4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m:oMath>
        <m:r>
          <w:rPr>
            <w:rFonts w:ascii="Cambria Math"/>
            <w:sz w:val="28"/>
            <w:szCs w:val="28"/>
          </w:rPr>
          <m:t>%Cu=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C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O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sub>
                </m:sSub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O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sub>
                </m:sSub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Cu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1000</m:t>
            </m:r>
          </m:den>
        </m:f>
      </m:oMath>
    </w:p>
    <w:p w:rsidR="005F6BA4" w:rsidRPr="00662705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де  С</w:t>
      </w:r>
      <w:r w:rsidRPr="00E962A1">
        <w:rPr>
          <w:sz w:val="28"/>
          <w:szCs w:val="28"/>
          <w:lang w:val="en-US"/>
        </w:rPr>
        <w:t>f</w:t>
      </w:r>
      <m:oMath>
        <m:r>
          <w:rPr>
            <w:rFonts w:ascii="Cambria Math"/>
            <w:sz w:val="28"/>
            <w:szCs w:val="28"/>
            <w:vertAlign w:val="subscript"/>
            <w:lang w:val="en-US"/>
          </w:rPr>
          <m:t>N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/>
                <w:sz w:val="28"/>
                <w:szCs w:val="28"/>
                <w:vertAlign w:val="subscript"/>
                <w:lang w:val="en-US"/>
              </w:rPr>
              <m:t>a</m:t>
            </m:r>
          </m:e>
          <m:sub>
            <m:r>
              <w:rPr>
                <w:rFonts w:ascii="Cambria Math"/>
                <w:sz w:val="28"/>
                <w:szCs w:val="28"/>
                <w:vertAlign w:val="subscript"/>
                <w:lang w:val="ru-RU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/>
                <w:sz w:val="28"/>
                <w:szCs w:val="28"/>
                <w:vertAlign w:val="subscript"/>
                <w:lang w:val="en-US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  <w:vertAlign w:val="subscript"/>
                <w:lang w:val="ru-RU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/>
                <w:sz w:val="28"/>
                <w:szCs w:val="28"/>
                <w:vertAlign w:val="subscript"/>
                <w:lang w:val="en-US"/>
              </w:rPr>
              <m:t>O</m:t>
            </m:r>
          </m:e>
          <m:sub>
            <m:r>
              <w:rPr>
                <w:rFonts w:ascii="Cambria Math"/>
                <w:sz w:val="28"/>
                <w:szCs w:val="28"/>
                <w:vertAlign w:val="subscript"/>
                <w:lang w:val="ru-RU"/>
              </w:rPr>
              <m:t>3</m:t>
            </m:r>
          </m:sub>
        </m:sSub>
      </m:oMath>
      <w:r w:rsidRPr="00E962A1">
        <w:rPr>
          <w:sz w:val="28"/>
          <w:szCs w:val="28"/>
        </w:rPr>
        <w:t xml:space="preserve"> – концентрація еквівалент</w:t>
      </w:r>
      <w:r>
        <w:rPr>
          <w:sz w:val="28"/>
          <w:szCs w:val="28"/>
        </w:rPr>
        <w:t>у натрій тіосульфату,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m:oMath>
        <m:r>
          <w:rPr>
            <w:rFonts w:ascii="Cambria Math"/>
            <w:sz w:val="28"/>
            <w:szCs w:val="28"/>
            <w:vertAlign w:val="subscript"/>
            <w:lang w:val="en-US"/>
          </w:rPr>
          <m:t>N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/>
                <w:sz w:val="28"/>
                <w:szCs w:val="28"/>
                <w:vertAlign w:val="subscript"/>
                <w:lang w:val="en-US"/>
              </w:rPr>
              <m:t>a</m:t>
            </m:r>
          </m:e>
          <m:sub>
            <m:r>
              <w:rPr>
                <w:rFonts w:ascii="Cambria Math"/>
                <w:sz w:val="28"/>
                <w:szCs w:val="28"/>
                <w:vertAlign w:val="subscript"/>
                <w:lang w:val="ru-RU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/>
                <w:sz w:val="28"/>
                <w:szCs w:val="28"/>
                <w:vertAlign w:val="subscript"/>
                <w:lang w:val="en-US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  <w:vertAlign w:val="subscript"/>
                <w:lang w:val="ru-RU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/>
                <w:sz w:val="28"/>
                <w:szCs w:val="28"/>
                <w:vertAlign w:val="subscript"/>
                <w:lang w:val="en-US"/>
              </w:rPr>
              <m:t>O</m:t>
            </m:r>
          </m:e>
          <m:sub>
            <m:r>
              <w:rPr>
                <w:rFonts w:ascii="Cambria Math"/>
                <w:sz w:val="28"/>
                <w:szCs w:val="28"/>
                <w:vertAlign w:val="subscript"/>
                <w:lang w:val="ru-RU"/>
              </w:rPr>
              <m:t>3</m:t>
            </m:r>
          </m:sub>
        </m:sSub>
      </m:oMath>
      <w:r w:rsidRPr="00E962A1">
        <w:rPr>
          <w:sz w:val="28"/>
          <w:szCs w:val="28"/>
        </w:rPr>
        <w:t xml:space="preserve"> – об’єм натрій тіосульфат</w:t>
      </w:r>
      <w:r>
        <w:rPr>
          <w:sz w:val="28"/>
          <w:szCs w:val="28"/>
        </w:rPr>
        <w:t>у, витраченого на титрування,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Mf</w:t>
      </w:r>
      <w:r w:rsidRPr="00E962A1">
        <w:rPr>
          <w:sz w:val="28"/>
          <w:szCs w:val="28"/>
          <w:vertAlign w:val="subscript"/>
          <w:lang w:val="en-US"/>
        </w:rPr>
        <w:t>Cu</w:t>
      </w:r>
      <w:proofErr w:type="spellEnd"/>
      <w:r w:rsidRPr="00E962A1">
        <w:rPr>
          <w:sz w:val="28"/>
          <w:szCs w:val="28"/>
        </w:rPr>
        <w:t xml:space="preserve"> – молярна маса еквіваленту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>, г-</w:t>
      </w:r>
      <w:proofErr w:type="spellStart"/>
      <w:r w:rsidRPr="00E962A1">
        <w:rPr>
          <w:sz w:val="28"/>
          <w:szCs w:val="28"/>
        </w:rPr>
        <w:t>екв</w:t>
      </w:r>
      <w:proofErr w:type="spellEnd"/>
      <w:r w:rsidRPr="00E962A1">
        <w:rPr>
          <w:sz w:val="28"/>
          <w:szCs w:val="28"/>
        </w:rPr>
        <w:t>/моль;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Cu</w:t>
      </w:r>
      <w:proofErr w:type="spellEnd"/>
      <w:r w:rsidRPr="00E962A1">
        <w:rPr>
          <w:sz w:val="28"/>
          <w:szCs w:val="28"/>
        </w:rPr>
        <w:t xml:space="preserve"> – фактор еквівалентності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>, 1;</w:t>
      </w: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Н – наважка проби, г.</w:t>
      </w:r>
    </w:p>
    <w:p w:rsidR="000F2968" w:rsidRDefault="000F2968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0F2968" w:rsidRDefault="000F2968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0F2968" w:rsidRDefault="000F2968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5.14 </w:t>
      </w:r>
      <w:r w:rsidRPr="00E962A1">
        <w:rPr>
          <w:sz w:val="28"/>
          <w:szCs w:val="28"/>
        </w:rPr>
        <w:t xml:space="preserve">Характеристика і види кольорових сплавів.     </w:t>
      </w:r>
    </w:p>
    <w:p w:rsidR="005F6BA4" w:rsidRPr="00E962A1" w:rsidRDefault="005F6BA4" w:rsidP="005F6BA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E962A1">
        <w:rPr>
          <w:sz w:val="28"/>
          <w:szCs w:val="28"/>
        </w:rPr>
        <w:t xml:space="preserve">Загальна схема аналізу кольорових сплавів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E962A1">
        <w:rPr>
          <w:sz w:val="28"/>
          <w:szCs w:val="28"/>
        </w:rPr>
        <w:t xml:space="preserve">Мідні справи мають велике значення і широко використовується в промисловості. Існує багато різних сплавів на основі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, які називаються латунню  та бронзою. Латунь різних марок добре зварюється та задовольняє механічною обробкою. Вона використовується для виготовлення трубних дисків </w:t>
      </w:r>
      <w:proofErr w:type="spellStart"/>
      <w:r w:rsidRPr="00E962A1">
        <w:rPr>
          <w:sz w:val="28"/>
          <w:szCs w:val="28"/>
        </w:rPr>
        <w:t>маслоохолоджувачів</w:t>
      </w:r>
      <w:proofErr w:type="spellEnd"/>
      <w:r w:rsidRPr="00E962A1">
        <w:rPr>
          <w:sz w:val="28"/>
          <w:szCs w:val="28"/>
        </w:rPr>
        <w:t xml:space="preserve">, конденсаторів, </w:t>
      </w:r>
      <w:proofErr w:type="spellStart"/>
      <w:r w:rsidRPr="00E962A1">
        <w:rPr>
          <w:sz w:val="28"/>
          <w:szCs w:val="28"/>
        </w:rPr>
        <w:t>повітряохолоджувачів</w:t>
      </w:r>
      <w:proofErr w:type="spellEnd"/>
      <w:r w:rsidRPr="00E962A1">
        <w:rPr>
          <w:sz w:val="28"/>
          <w:szCs w:val="28"/>
        </w:rPr>
        <w:t>.  Бронзу використовують для виготовлення деталей парової та водяної арматури.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В склад кольорових сплавів входять чотири елементи: </w:t>
      </w:r>
      <w:r w:rsidRPr="00E962A1">
        <w:rPr>
          <w:sz w:val="28"/>
          <w:szCs w:val="28"/>
          <w:lang w:val="en-US"/>
        </w:rPr>
        <w:t>Pb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Sn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Cu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Zn</w:t>
      </w: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 Аналіз кольорових сплавів здійснюють послідовно із однієї наважки за схемою: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vertAlign w:val="subscript"/>
          <w:lang w:val="en-US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vertAlign w:val="subscript"/>
        </w:rPr>
        <w:t xml:space="preserve">    СОП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0D2616" wp14:editId="677B01C4">
                <wp:simplePos x="0" y="0"/>
                <wp:positionH relativeFrom="column">
                  <wp:posOffset>3657600</wp:posOffset>
                </wp:positionH>
                <wp:positionV relativeFrom="paragraph">
                  <wp:posOffset>76835</wp:posOffset>
                </wp:positionV>
                <wp:extent cx="571500" cy="0"/>
                <wp:effectExtent l="5080" t="55880" r="23495" b="5842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4F30" id="Прямая соединительная линия 5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6.05pt" to="33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FFABFE" wp14:editId="0F762FC7">
                <wp:simplePos x="0" y="0"/>
                <wp:positionH relativeFrom="column">
                  <wp:posOffset>2743200</wp:posOffset>
                </wp:positionH>
                <wp:positionV relativeFrom="paragraph">
                  <wp:posOffset>76835</wp:posOffset>
                </wp:positionV>
                <wp:extent cx="457200" cy="0"/>
                <wp:effectExtent l="5080" t="55880" r="23495" b="5842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226CD" id="Прямая соединительная линия 5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6.05pt" to="25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13AC8D" wp14:editId="41CF6D19">
                <wp:simplePos x="0" y="0"/>
                <wp:positionH relativeFrom="column">
                  <wp:posOffset>1641475</wp:posOffset>
                </wp:positionH>
                <wp:positionV relativeFrom="paragraph">
                  <wp:posOffset>155575</wp:posOffset>
                </wp:positionV>
                <wp:extent cx="342900" cy="114300"/>
                <wp:effectExtent l="8255" t="58420" r="29845" b="825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8BEB8" id="Прямая соединительная линия 53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25pt,12.25pt" to="156.2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">
                <v:stroke endarrow="block"/>
              </v:line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             HNO</w:t>
      </w:r>
      <w:r w:rsidRPr="00E962A1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   oc.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SnO</w:t>
      </w:r>
      <w:r w:rsidRPr="00E962A1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↓          </w:t>
      </w:r>
      <w:r w:rsidRPr="00E962A1">
        <w:rPr>
          <w:sz w:val="28"/>
          <w:szCs w:val="28"/>
          <w:lang w:val="en-US"/>
        </w:rPr>
        <w:t>SnO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             m(SnO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)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vertAlign w:val="superscript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9923AF" wp14:editId="06FAD4FB">
                <wp:simplePos x="0" y="0"/>
                <wp:positionH relativeFrom="column">
                  <wp:posOffset>1527175</wp:posOffset>
                </wp:positionH>
                <wp:positionV relativeFrom="paragraph">
                  <wp:posOffset>89535</wp:posOffset>
                </wp:positionV>
                <wp:extent cx="0" cy="342900"/>
                <wp:effectExtent l="55880" t="13335" r="58420" b="1524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01F14" id="Прямая соединительная линия 5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25pt,7.05pt" to="120.2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C963F1" wp14:editId="4C0C0EAF">
                <wp:simplePos x="0" y="0"/>
                <wp:positionH relativeFrom="column">
                  <wp:posOffset>1028700</wp:posOffset>
                </wp:positionH>
                <wp:positionV relativeFrom="paragraph">
                  <wp:posOffset>100965</wp:posOffset>
                </wp:positionV>
                <wp:extent cx="571500" cy="0"/>
                <wp:effectExtent l="5080" t="53340" r="23495" b="6096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32F7D" id="Прямая соединительная линия 5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7.95pt" to="12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">
                <v:stroke endarrow="block"/>
              </v:line>
            </w:pict>
          </mc:Fallback>
        </mc:AlternateConten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  <w:vertAlign w:val="subscript"/>
          <w:lang w:val="en-US"/>
        </w:rPr>
        <w:t xml:space="preserve">(Sn, Pb, Cu, Zn)              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                        </w:t>
      </w:r>
      <w:r>
        <w:rPr>
          <w:sz w:val="28"/>
          <w:szCs w:val="28"/>
        </w:rPr>
        <w:t xml:space="preserve">    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  <w:vertAlign w:val="superscript"/>
          <w:lang w:val="en-US"/>
        </w:rPr>
        <w:t>900˚</w:t>
      </w:r>
      <w:r w:rsidRPr="00E962A1">
        <w:rPr>
          <w:sz w:val="28"/>
          <w:szCs w:val="28"/>
          <w:vertAlign w:val="superscript"/>
        </w:rPr>
        <w:t>С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9C2C44" wp14:editId="535AD444">
                <wp:simplePos x="0" y="0"/>
                <wp:positionH relativeFrom="column">
                  <wp:posOffset>1447165</wp:posOffset>
                </wp:positionH>
                <wp:positionV relativeFrom="paragraph">
                  <wp:posOffset>-467360</wp:posOffset>
                </wp:positionV>
                <wp:extent cx="331470" cy="1314450"/>
                <wp:effectExtent l="8255" t="8890" r="10795" b="12065"/>
                <wp:wrapNone/>
                <wp:docPr id="50" name="Левая фигурная скобк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331470" cy="1314450"/>
                        </a:xfrm>
                        <a:prstGeom prst="leftBrace">
                          <a:avLst>
                            <a:gd name="adj1" fmla="val 33046"/>
                            <a:gd name="adj2" fmla="val 5086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BB8BB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50" o:spid="_x0000_s1026" type="#_x0000_t87" style="position:absolute;margin-left:113.95pt;margin-top:-36.8pt;width:26.1pt;height:103.5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" adj=",10987"/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            Pb</w:t>
      </w:r>
      <w:r w:rsidRPr="00E962A1">
        <w:rPr>
          <w:sz w:val="28"/>
          <w:szCs w:val="28"/>
          <w:vertAlign w:val="superscript"/>
          <w:lang w:val="en-US"/>
        </w:rPr>
        <w:t>2+</w:t>
      </w:r>
      <w:r w:rsidRPr="00E962A1">
        <w:rPr>
          <w:sz w:val="28"/>
          <w:szCs w:val="28"/>
          <w:lang w:val="en-US"/>
        </w:rPr>
        <w:t>, Cu</w:t>
      </w:r>
      <w:r w:rsidRPr="00E962A1">
        <w:rPr>
          <w:sz w:val="28"/>
          <w:szCs w:val="28"/>
          <w:vertAlign w:val="superscript"/>
          <w:lang w:val="en-US"/>
        </w:rPr>
        <w:t>2+</w:t>
      </w:r>
      <w:r w:rsidRPr="00E962A1">
        <w:rPr>
          <w:sz w:val="28"/>
          <w:szCs w:val="28"/>
          <w:lang w:val="en-US"/>
        </w:rPr>
        <w:t>, Zn</w:t>
      </w:r>
      <w:r w:rsidRPr="00E962A1">
        <w:rPr>
          <w:sz w:val="28"/>
          <w:szCs w:val="28"/>
          <w:vertAlign w:val="superscript"/>
          <w:lang w:val="en-US"/>
        </w:rPr>
        <w:t>2+</w:t>
      </w:r>
      <w:r w:rsidRPr="00E962A1">
        <w:rPr>
          <w:sz w:val="28"/>
          <w:szCs w:val="28"/>
          <w:lang w:val="en-US"/>
        </w:rPr>
        <w:t xml:space="preserve">                               T </w:t>
      </w:r>
      <w:r w:rsidRPr="00E962A1">
        <w:rPr>
          <w:sz w:val="28"/>
          <w:szCs w:val="28"/>
          <w:vertAlign w:val="subscript"/>
          <w:lang w:val="en-US"/>
        </w:rPr>
        <w:t xml:space="preserve">(Tr </w:t>
      </w:r>
      <w:r w:rsidRPr="00E962A1">
        <w:rPr>
          <w:sz w:val="28"/>
          <w:szCs w:val="28"/>
          <w:vertAlign w:val="subscript"/>
        </w:rPr>
        <w:t>Б</w:t>
      </w:r>
      <w:r w:rsidRPr="00E962A1">
        <w:rPr>
          <w:sz w:val="28"/>
          <w:szCs w:val="28"/>
          <w:vertAlign w:val="subscript"/>
          <w:lang w:val="en-US"/>
        </w:rPr>
        <w:t>)</w:t>
      </w:r>
      <w:r w:rsidRPr="00E962A1">
        <w:rPr>
          <w:sz w:val="28"/>
          <w:szCs w:val="28"/>
          <w:lang w:val="en-US"/>
        </w:rPr>
        <w:t xml:space="preserve">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vertAlign w:val="subscript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8E0AF2" wp14:editId="0A46C261">
                <wp:simplePos x="0" y="0"/>
                <wp:positionH relativeFrom="column">
                  <wp:posOffset>3086100</wp:posOffset>
                </wp:positionH>
                <wp:positionV relativeFrom="paragraph">
                  <wp:posOffset>48260</wp:posOffset>
                </wp:positionV>
                <wp:extent cx="498475" cy="354330"/>
                <wp:effectExtent l="5080" t="53975" r="48895" b="1079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8475" cy="354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1E384" id="Прямая соединительная линия 49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3.8pt" to="282.2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9BBC42" wp14:editId="0C921296">
                <wp:simplePos x="0" y="0"/>
                <wp:positionH relativeFrom="column">
                  <wp:posOffset>3584575</wp:posOffset>
                </wp:positionH>
                <wp:positionV relativeFrom="paragraph">
                  <wp:posOffset>48260</wp:posOffset>
                </wp:positionV>
                <wp:extent cx="457200" cy="0"/>
                <wp:effectExtent l="8255" t="53975" r="20320" b="6032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7DE1E" id="Прямая соединительная линия 48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25pt,3.8pt" to="318.2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DFB977" wp14:editId="53DAF42E">
                <wp:simplePos x="0" y="0"/>
                <wp:positionH relativeFrom="column">
                  <wp:posOffset>2898775</wp:posOffset>
                </wp:positionH>
                <wp:positionV relativeFrom="paragraph">
                  <wp:posOffset>162560</wp:posOffset>
                </wp:positionV>
                <wp:extent cx="155575" cy="560070"/>
                <wp:effectExtent l="8255" t="6350" r="7620" b="5080"/>
                <wp:wrapNone/>
                <wp:docPr id="47" name="Правая фигурная скобк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575" cy="560070"/>
                        </a:xfrm>
                        <a:prstGeom prst="rightBrace">
                          <a:avLst>
                            <a:gd name="adj1" fmla="val 30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0EFD6" id="Правая фигурная скобка 47" o:spid="_x0000_s1026" type="#_x0000_t88" style="position:absolute;margin-left:228.25pt;margin-top:12.8pt;width:12.25pt;height:44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"/>
            </w:pict>
          </mc:Fallback>
        </mc:AlternateContent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  <w:t xml:space="preserve">                 </w:t>
      </w:r>
      <w:r w:rsidRPr="00E962A1">
        <w:rPr>
          <w:sz w:val="28"/>
          <w:szCs w:val="28"/>
          <w:vertAlign w:val="subscript"/>
          <w:lang w:val="en-US"/>
        </w:rPr>
        <w:t>P-</w:t>
      </w:r>
      <w:r w:rsidRPr="00E962A1">
        <w:rPr>
          <w:sz w:val="28"/>
          <w:szCs w:val="28"/>
          <w:vertAlign w:val="subscript"/>
        </w:rPr>
        <w:t>н</w:t>
      </w:r>
      <w:r w:rsidRPr="00E962A1">
        <w:rPr>
          <w:sz w:val="28"/>
          <w:szCs w:val="28"/>
          <w:vertAlign w:val="subscript"/>
          <w:lang w:val="en-US"/>
        </w:rPr>
        <w:t xml:space="preserve">   </w:t>
      </w:r>
      <w:r w:rsidRPr="00E962A1">
        <w:rPr>
          <w:sz w:val="28"/>
          <w:szCs w:val="28"/>
          <w:lang w:val="en-US"/>
        </w:rPr>
        <w:t xml:space="preserve">                   A</w:t>
      </w:r>
      <w:r w:rsidRPr="00E962A1">
        <w:rPr>
          <w:sz w:val="28"/>
          <w:szCs w:val="28"/>
          <w:vertAlign w:val="superscript"/>
          <w:lang w:val="en-US"/>
        </w:rPr>
        <w:t>1</w:t>
      </w:r>
      <w:r w:rsidRPr="00E962A1">
        <w:rPr>
          <w:sz w:val="28"/>
          <w:szCs w:val="28"/>
          <w:lang w:val="en-US"/>
        </w:rPr>
        <w:t xml:space="preserve">               V</w:t>
      </w:r>
      <w:r w:rsidRPr="00E962A1">
        <w:rPr>
          <w:sz w:val="28"/>
          <w:szCs w:val="28"/>
          <w:vertAlign w:val="superscript"/>
          <w:lang w:val="en-US"/>
        </w:rPr>
        <w:t>1</w:t>
      </w:r>
      <w:r w:rsidRPr="00E962A1">
        <w:rPr>
          <w:sz w:val="28"/>
          <w:szCs w:val="28"/>
          <w:vertAlign w:val="subscript"/>
          <w:lang w:val="en-US"/>
        </w:rPr>
        <w:t xml:space="preserve">Tr </w:t>
      </w:r>
      <w:r w:rsidRPr="00E962A1">
        <w:rPr>
          <w:sz w:val="28"/>
          <w:szCs w:val="28"/>
          <w:vertAlign w:val="subscript"/>
        </w:rPr>
        <w:t>Б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D65C69" wp14:editId="67A3D77F">
                <wp:simplePos x="0" y="0"/>
                <wp:positionH relativeFrom="column">
                  <wp:posOffset>3086100</wp:posOffset>
                </wp:positionH>
                <wp:positionV relativeFrom="paragraph">
                  <wp:posOffset>186690</wp:posOffset>
                </wp:positionV>
                <wp:extent cx="342900" cy="342900"/>
                <wp:effectExtent l="5080" t="13335" r="52070" b="5334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0E94A" id="Прямая соединительная линия 4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4.7pt" to="270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8F1B8D" wp14:editId="74209FB9">
                <wp:simplePos x="0" y="0"/>
                <wp:positionH relativeFrom="column">
                  <wp:posOffset>1184275</wp:posOffset>
                </wp:positionH>
                <wp:positionV relativeFrom="paragraph">
                  <wp:posOffset>186690</wp:posOffset>
                </wp:positionV>
                <wp:extent cx="342900" cy="457200"/>
                <wp:effectExtent l="55880" t="13335" r="10795" b="4381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7F0C0" id="Прямая соединительная линия 45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25pt,14.7pt" to="120.2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9C828E" wp14:editId="69494F49">
                <wp:simplePos x="0" y="0"/>
                <wp:positionH relativeFrom="column">
                  <wp:posOffset>1943100</wp:posOffset>
                </wp:positionH>
                <wp:positionV relativeFrom="paragraph">
                  <wp:posOffset>83820</wp:posOffset>
                </wp:positionV>
                <wp:extent cx="571500" cy="0"/>
                <wp:effectExtent l="5080" t="53340" r="23495" b="6096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63E81" id="Прямая соединительная линия 4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6.6pt" to="19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">
                <v:stroke endarrow="block"/>
              </v:line>
            </w:pict>
          </mc:Fallback>
        </mc:AlternateContent>
      </w:r>
      <w:r>
        <w:rPr>
          <w:sz w:val="28"/>
          <w:szCs w:val="28"/>
          <w:lang w:val="en-US"/>
        </w:rPr>
        <w:t xml:space="preserve">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en-US"/>
        </w:rPr>
        <w:t xml:space="preserve">      </w:t>
      </w:r>
      <w:r w:rsidRPr="00E962A1">
        <w:rPr>
          <w:sz w:val="28"/>
          <w:szCs w:val="28"/>
          <w:lang w:val="en-US"/>
        </w:rPr>
        <w:t>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491C09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 xml:space="preserve">          Cu</w:t>
      </w:r>
      <w:r w:rsidRPr="00E962A1">
        <w:rPr>
          <w:sz w:val="28"/>
          <w:szCs w:val="28"/>
          <w:vertAlign w:val="superscript"/>
          <w:lang w:val="en-US"/>
        </w:rPr>
        <w:t xml:space="preserve">2+                             </w:t>
      </w:r>
      <w:r w:rsidRPr="00E962A1">
        <w:rPr>
          <w:sz w:val="28"/>
          <w:szCs w:val="28"/>
          <w:lang w:val="en-US"/>
        </w:rPr>
        <w:t xml:space="preserve">          </w:t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  <w:t xml:space="preserve">               </w:t>
      </w:r>
      <w:r>
        <w:rPr>
          <w:sz w:val="28"/>
          <w:szCs w:val="28"/>
        </w:rPr>
        <w:t xml:space="preserve">              </w:t>
      </w:r>
      <w:r w:rsidRPr="00E962A1">
        <w:rPr>
          <w:sz w:val="28"/>
          <w:szCs w:val="28"/>
          <w:lang w:val="en-US"/>
        </w:rPr>
        <w:t xml:space="preserve">oc.                           </w:t>
      </w:r>
      <w:r>
        <w:rPr>
          <w:sz w:val="28"/>
          <w:szCs w:val="28"/>
        </w:rPr>
        <w:t xml:space="preserve">                  </w:t>
      </w:r>
      <w:r w:rsidRPr="00E962A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  <w:lang w:val="en-US"/>
        </w:rPr>
        <w:t>Zn</w:t>
      </w:r>
      <w:r w:rsidRPr="00E962A1">
        <w:rPr>
          <w:sz w:val="28"/>
          <w:szCs w:val="28"/>
          <w:vertAlign w:val="superscript"/>
          <w:lang w:val="en-US"/>
        </w:rPr>
        <w:t>2+</w:t>
      </w:r>
      <w:r w:rsidRPr="00E962A1">
        <w:rPr>
          <w:sz w:val="28"/>
          <w:szCs w:val="28"/>
          <w:lang w:val="en-US"/>
        </w:rPr>
        <w:t xml:space="preserve">            Na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     </w:t>
      </w:r>
      <w:r w:rsidRPr="00E962A1">
        <w:rPr>
          <w:sz w:val="28"/>
          <w:szCs w:val="28"/>
          <w:vertAlign w:val="subscript"/>
          <w:lang w:val="en-US"/>
        </w:rPr>
        <w:t xml:space="preserve">oc.         </w:t>
      </w:r>
      <w:proofErr w:type="spellStart"/>
      <w:r w:rsidRPr="00E962A1">
        <w:rPr>
          <w:sz w:val="28"/>
          <w:szCs w:val="28"/>
          <w:lang w:val="en-US"/>
        </w:rPr>
        <w:t>CuS</w:t>
      </w:r>
      <w:proofErr w:type="spellEnd"/>
      <w:r w:rsidRPr="00E962A1">
        <w:rPr>
          <w:sz w:val="28"/>
          <w:szCs w:val="28"/>
          <w:lang w:val="en-US"/>
        </w:rPr>
        <w:t xml:space="preserve">↓          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738B39" wp14:editId="37B0CC2B">
                <wp:simplePos x="0" y="0"/>
                <wp:positionH relativeFrom="column">
                  <wp:posOffset>4156075</wp:posOffset>
                </wp:positionH>
                <wp:positionV relativeFrom="paragraph">
                  <wp:posOffset>120650</wp:posOffset>
                </wp:positionV>
                <wp:extent cx="228600" cy="685800"/>
                <wp:effectExtent l="8255" t="8255" r="58420" b="2984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45CEB" id="Прямая соединительная линия 43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25pt,9.5pt" to="345.25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956BE2" wp14:editId="435883E9">
                <wp:simplePos x="0" y="0"/>
                <wp:positionH relativeFrom="column">
                  <wp:posOffset>4156075</wp:posOffset>
                </wp:positionH>
                <wp:positionV relativeFrom="paragraph">
                  <wp:posOffset>6350</wp:posOffset>
                </wp:positionV>
                <wp:extent cx="457200" cy="125730"/>
                <wp:effectExtent l="8255" t="55880" r="29845" b="889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125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73D56" id="Прямая соединительная линия 42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25pt,.5pt" to="363.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C94E13" wp14:editId="06C4ECDF">
                <wp:simplePos x="0" y="0"/>
                <wp:positionH relativeFrom="column">
                  <wp:posOffset>3355975</wp:posOffset>
                </wp:positionH>
                <wp:positionV relativeFrom="paragraph">
                  <wp:posOffset>120650</wp:posOffset>
                </wp:positionV>
                <wp:extent cx="800100" cy="0"/>
                <wp:effectExtent l="8255" t="55880" r="20320" b="5842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DF72A" id="Прямая соединительная линия 41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25pt,9.5pt" to="327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">
                <v:stroke endarrow="block"/>
              </v:line>
            </w:pict>
          </mc:Fallback>
        </mc:AlternateConten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 xml:space="preserve">         </w:t>
      </w:r>
      <w:r w:rsidRPr="00E962A1">
        <w:rPr>
          <w:sz w:val="28"/>
          <w:szCs w:val="28"/>
          <w:lang w:val="en-US"/>
        </w:rPr>
        <w:t>A</w:t>
      </w:r>
      <w:r w:rsidRPr="00E962A1">
        <w:rPr>
          <w:sz w:val="28"/>
          <w:szCs w:val="28"/>
          <w:vertAlign w:val="superscript"/>
          <w:lang w:val="en-US"/>
        </w:rPr>
        <w:t xml:space="preserve">2   </w:t>
      </w:r>
      <w:r w:rsidRPr="00E962A1">
        <w:rPr>
          <w:sz w:val="28"/>
          <w:szCs w:val="28"/>
          <w:lang w:val="en-US"/>
        </w:rPr>
        <w:t xml:space="preserve">          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vertAlign w:val="subscript"/>
          <w:lang w:val="en-US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  <w:t>PbSO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↓</w:t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  <w:t xml:space="preserve">         </w:t>
      </w:r>
      <w:r w:rsidRPr="00E962A1">
        <w:rPr>
          <w:sz w:val="28"/>
          <w:szCs w:val="28"/>
          <w:vertAlign w:val="subscript"/>
          <w:lang w:val="en-US"/>
        </w:rPr>
        <w:t>P-H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BFE2CE" wp14:editId="1B6CD0BB">
                <wp:simplePos x="0" y="0"/>
                <wp:positionH relativeFrom="column">
                  <wp:posOffset>1184275</wp:posOffset>
                </wp:positionH>
                <wp:positionV relativeFrom="paragraph">
                  <wp:posOffset>54610</wp:posOffset>
                </wp:positionV>
                <wp:extent cx="635" cy="457200"/>
                <wp:effectExtent l="55880" t="12700" r="57785" b="1587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E48CC" id="Прямая соединительная линия 40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25pt,4.3pt" to="93.3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">
                <v:stroke endarrow="block"/>
              </v:line>
            </w:pict>
          </mc:Fallback>
        </mc:AlternateConten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vertAlign w:val="subscript"/>
          <w:lang w:val="en-US"/>
        </w:rPr>
      </w:pPr>
      <w:r w:rsidRPr="00E962A1">
        <w:rPr>
          <w:sz w:val="28"/>
          <w:szCs w:val="28"/>
          <w:lang w:val="en-US"/>
        </w:rPr>
        <w:t xml:space="preserve">                </w:t>
      </w:r>
      <w:r w:rsidRPr="00E962A1">
        <w:rPr>
          <w:sz w:val="28"/>
          <w:szCs w:val="28"/>
          <w:vertAlign w:val="subscript"/>
          <w:lang w:val="en-US"/>
        </w:rPr>
        <w:t xml:space="preserve">   </w:t>
      </w:r>
      <w:r w:rsidRPr="00E962A1">
        <w:rPr>
          <w:sz w:val="28"/>
          <w:szCs w:val="28"/>
          <w:vertAlign w:val="superscript"/>
        </w:rPr>
        <w:t>СОП</w:t>
      </w:r>
      <w:r w:rsidRPr="00E962A1">
        <w:rPr>
          <w:sz w:val="28"/>
          <w:szCs w:val="28"/>
          <w:vertAlign w:val="superscript"/>
          <w:lang w:val="en-US"/>
        </w:rPr>
        <w:t xml:space="preserve"> </w:t>
      </w:r>
      <w:r w:rsidRPr="00E962A1">
        <w:rPr>
          <w:sz w:val="28"/>
          <w:szCs w:val="28"/>
          <w:lang w:val="en-US"/>
        </w:rPr>
        <w:t xml:space="preserve">     </w:t>
      </w:r>
      <w:r w:rsidRPr="00E962A1">
        <w:rPr>
          <w:sz w:val="28"/>
          <w:szCs w:val="28"/>
          <w:vertAlign w:val="superscript"/>
          <w:lang w:val="en-US"/>
        </w:rPr>
        <w:t>600˚</w:t>
      </w:r>
      <w:r w:rsidRPr="00E962A1">
        <w:rPr>
          <w:sz w:val="28"/>
          <w:szCs w:val="28"/>
          <w:vertAlign w:val="superscript"/>
        </w:rPr>
        <w:t>С</w:t>
      </w:r>
      <w:r w:rsidRPr="00E962A1">
        <w:rPr>
          <w:sz w:val="28"/>
          <w:szCs w:val="28"/>
          <w:lang w:val="en-US"/>
        </w:rPr>
        <w:t xml:space="preserve">                                                                  T </w:t>
      </w:r>
      <w:r w:rsidRPr="00E962A1">
        <w:rPr>
          <w:sz w:val="28"/>
          <w:szCs w:val="28"/>
          <w:vertAlign w:val="subscript"/>
          <w:lang w:val="en-US"/>
        </w:rPr>
        <w:t xml:space="preserve">(Tr </w:t>
      </w:r>
      <w:r w:rsidRPr="00E962A1">
        <w:rPr>
          <w:sz w:val="28"/>
          <w:szCs w:val="28"/>
          <w:vertAlign w:val="subscript"/>
        </w:rPr>
        <w:t>Б</w:t>
      </w:r>
      <w:r w:rsidRPr="00E962A1">
        <w:rPr>
          <w:sz w:val="28"/>
          <w:szCs w:val="28"/>
          <w:vertAlign w:val="subscript"/>
          <w:lang w:val="en-US"/>
        </w:rPr>
        <w:t>)</w:t>
      </w:r>
      <w:r w:rsidRPr="00E962A1">
        <w:rPr>
          <w:sz w:val="28"/>
          <w:szCs w:val="28"/>
          <w:lang w:val="en-US"/>
        </w:rPr>
        <w:t xml:space="preserve">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vertAlign w:val="subscript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904BE2" wp14:editId="12BBEE8D">
                <wp:simplePos x="0" y="0"/>
                <wp:positionH relativeFrom="column">
                  <wp:posOffset>4498975</wp:posOffset>
                </wp:positionH>
                <wp:positionV relativeFrom="paragraph">
                  <wp:posOffset>102870</wp:posOffset>
                </wp:positionV>
                <wp:extent cx="685800" cy="0"/>
                <wp:effectExtent l="8255" t="55245" r="20320" b="5905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582E6" id="Прямая соединительная линия 3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25pt,8.1pt" to="408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">
                <v:stroke endarrow="block"/>
              </v:line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</w:t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  <w:t xml:space="preserve"> </w:t>
      </w:r>
      <w:r>
        <w:rPr>
          <w:sz w:val="28"/>
          <w:szCs w:val="28"/>
        </w:rPr>
        <w:t xml:space="preserve">  </w:t>
      </w:r>
      <w:r w:rsidRPr="00E962A1">
        <w:rPr>
          <w:sz w:val="28"/>
          <w:szCs w:val="28"/>
          <w:lang w:val="en-US"/>
        </w:rPr>
        <w:t>Zn</w:t>
      </w:r>
      <w:r w:rsidRPr="00E962A1">
        <w:rPr>
          <w:sz w:val="28"/>
          <w:szCs w:val="28"/>
          <w:vertAlign w:val="superscript"/>
          <w:lang w:val="en-US"/>
        </w:rPr>
        <w:t>2+</w:t>
      </w:r>
      <w:r w:rsidRPr="00E962A1">
        <w:rPr>
          <w:sz w:val="28"/>
          <w:szCs w:val="28"/>
          <w:lang w:val="en-US"/>
        </w:rPr>
        <w:tab/>
        <w:t xml:space="preserve">     </w:t>
      </w:r>
      <w:r>
        <w:rPr>
          <w:sz w:val="28"/>
          <w:szCs w:val="28"/>
          <w:lang w:val="en-US"/>
        </w:rPr>
        <w:t xml:space="preserve">   </w:t>
      </w:r>
      <w:r w:rsidRPr="00E962A1">
        <w:rPr>
          <w:sz w:val="28"/>
          <w:szCs w:val="28"/>
          <w:lang w:val="en-US"/>
        </w:rPr>
        <w:t xml:space="preserve"> V</w:t>
      </w:r>
      <w:r w:rsidRPr="00E962A1">
        <w:rPr>
          <w:sz w:val="28"/>
          <w:szCs w:val="28"/>
          <w:vertAlign w:val="superscript"/>
          <w:lang w:val="en-US"/>
        </w:rPr>
        <w:t>2</w:t>
      </w:r>
      <w:r w:rsidRPr="00E962A1">
        <w:rPr>
          <w:sz w:val="28"/>
          <w:szCs w:val="28"/>
          <w:vertAlign w:val="subscript"/>
          <w:lang w:val="en-US"/>
        </w:rPr>
        <w:t xml:space="preserve">Tr </w:t>
      </w:r>
      <w:r w:rsidRPr="00E962A1">
        <w:rPr>
          <w:sz w:val="28"/>
          <w:szCs w:val="28"/>
          <w:vertAlign w:val="subscript"/>
        </w:rPr>
        <w:t>Б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 xml:space="preserve">                      PbSO</w:t>
      </w:r>
      <w:r w:rsidRPr="00E962A1">
        <w:rPr>
          <w:sz w:val="28"/>
          <w:szCs w:val="28"/>
          <w:vertAlign w:val="subscript"/>
          <w:lang w:val="en-US"/>
        </w:rPr>
        <w:t>4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BB5BB5" wp14:editId="04BA0959">
                <wp:simplePos x="0" y="0"/>
                <wp:positionH relativeFrom="column">
                  <wp:posOffset>1184275</wp:posOffset>
                </wp:positionH>
                <wp:positionV relativeFrom="paragraph">
                  <wp:posOffset>36830</wp:posOffset>
                </wp:positionV>
                <wp:extent cx="0" cy="457200"/>
                <wp:effectExtent l="55880" t="11430" r="58420" b="1714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17AF4" id="Прямая соединительная линия 3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25pt,2.9pt" to="93.2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">
                <v:stroke endarrow="block"/>
              </v:line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</w:t>
      </w:r>
    </w:p>
    <w:p w:rsidR="005F6BA4" w:rsidRPr="00491C09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  <w:t>m(PbSO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)</w:t>
      </w:r>
    </w:p>
    <w:p w:rsidR="005F6BA4" w:rsidRPr="00491C09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ab/>
        <w:t xml:space="preserve">  </w:t>
      </w:r>
      <w:r w:rsidRPr="00E962A1">
        <w:rPr>
          <w:sz w:val="28"/>
          <w:szCs w:val="28"/>
        </w:rPr>
        <w:t xml:space="preserve">Кількісний аналіз  </w:t>
      </w:r>
      <w:proofErr w:type="spellStart"/>
      <w:r w:rsidRPr="00E962A1">
        <w:rPr>
          <w:sz w:val="28"/>
          <w:szCs w:val="28"/>
        </w:rPr>
        <w:t>бронз</w:t>
      </w:r>
      <w:proofErr w:type="spellEnd"/>
      <w:r w:rsidRPr="00E962A1">
        <w:rPr>
          <w:sz w:val="28"/>
          <w:szCs w:val="28"/>
        </w:rPr>
        <w:t xml:space="preserve"> і латуней проводять послідовно відділенням і визначенням елементів в розчині. Після розчинення наважки в нітратній кислоті в осад випадає </w:t>
      </w:r>
      <w:proofErr w:type="spellStart"/>
      <w:r w:rsidRPr="00E962A1">
        <w:rPr>
          <w:sz w:val="28"/>
          <w:szCs w:val="28"/>
        </w:rPr>
        <w:t>метаолов'яна</w:t>
      </w:r>
      <w:proofErr w:type="spellEnd"/>
      <w:r w:rsidRPr="00E962A1">
        <w:rPr>
          <w:sz w:val="28"/>
          <w:szCs w:val="28"/>
        </w:rPr>
        <w:t xml:space="preserve"> кислота, яку відфільтровують, прожарюють і визначають вміст олова. У фільтраті після відділення </w:t>
      </w:r>
      <w:proofErr w:type="spellStart"/>
      <w:r w:rsidRPr="00E962A1">
        <w:rPr>
          <w:sz w:val="28"/>
          <w:szCs w:val="28"/>
        </w:rPr>
        <w:t>стануму</w:t>
      </w:r>
      <w:proofErr w:type="spellEnd"/>
      <w:r w:rsidRPr="00E962A1">
        <w:rPr>
          <w:sz w:val="28"/>
          <w:szCs w:val="28"/>
        </w:rPr>
        <w:t xml:space="preserve"> визначають </w:t>
      </w:r>
      <w:proofErr w:type="spellStart"/>
      <w:r w:rsidRPr="00E962A1">
        <w:rPr>
          <w:sz w:val="28"/>
          <w:szCs w:val="28"/>
        </w:rPr>
        <w:t>Плюмбум</w:t>
      </w:r>
      <w:proofErr w:type="spellEnd"/>
      <w:r w:rsidRPr="00E962A1">
        <w:rPr>
          <w:sz w:val="28"/>
          <w:szCs w:val="28"/>
        </w:rPr>
        <w:t xml:space="preserve"> і </w:t>
      </w:r>
      <w:proofErr w:type="spellStart"/>
      <w:r w:rsidRPr="00E962A1">
        <w:rPr>
          <w:sz w:val="28"/>
          <w:szCs w:val="28"/>
        </w:rPr>
        <w:t>купрум</w:t>
      </w:r>
      <w:proofErr w:type="spellEnd"/>
      <w:r w:rsidRPr="00E962A1">
        <w:rPr>
          <w:sz w:val="28"/>
          <w:szCs w:val="28"/>
        </w:rPr>
        <w:t xml:space="preserve"> методом одночасного електролізу. При цьому на катоді виділяється </w:t>
      </w:r>
      <w:proofErr w:type="spellStart"/>
      <w:r w:rsidRPr="00E962A1">
        <w:rPr>
          <w:sz w:val="28"/>
          <w:szCs w:val="28"/>
        </w:rPr>
        <w:t>купрум</w:t>
      </w:r>
      <w:proofErr w:type="spellEnd"/>
      <w:r w:rsidRPr="00E962A1">
        <w:rPr>
          <w:sz w:val="28"/>
          <w:szCs w:val="28"/>
        </w:rPr>
        <w:t xml:space="preserve">, а на аноді - </w:t>
      </w:r>
      <w:proofErr w:type="spellStart"/>
      <w:r w:rsidRPr="00E962A1">
        <w:rPr>
          <w:sz w:val="28"/>
          <w:szCs w:val="28"/>
          <w:lang w:val="en-US"/>
        </w:rPr>
        <w:t>PbO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. </w:t>
      </w:r>
      <w:r w:rsidRPr="00E962A1">
        <w:rPr>
          <w:sz w:val="28"/>
          <w:szCs w:val="28"/>
          <w:vertAlign w:val="subscript"/>
        </w:rPr>
        <w:t xml:space="preserve">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Після відділення </w:t>
      </w:r>
      <w:proofErr w:type="spellStart"/>
      <w:r w:rsidRPr="00E962A1">
        <w:rPr>
          <w:sz w:val="28"/>
          <w:szCs w:val="28"/>
        </w:rPr>
        <w:t>плюмбуму</w:t>
      </w:r>
      <w:proofErr w:type="spellEnd"/>
      <w:r w:rsidRPr="00E962A1">
        <w:rPr>
          <w:sz w:val="28"/>
          <w:szCs w:val="28"/>
        </w:rPr>
        <w:t xml:space="preserve"> та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в розчині визначають цинк </w:t>
      </w:r>
      <w:proofErr w:type="spellStart"/>
      <w:r w:rsidRPr="00E962A1">
        <w:rPr>
          <w:sz w:val="28"/>
          <w:szCs w:val="28"/>
        </w:rPr>
        <w:t>комплексонометричним</w:t>
      </w:r>
      <w:proofErr w:type="spellEnd"/>
      <w:r w:rsidRPr="00E962A1">
        <w:rPr>
          <w:sz w:val="28"/>
          <w:szCs w:val="28"/>
        </w:rPr>
        <w:t xml:space="preserve"> методом.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5.15 </w:t>
      </w:r>
      <w:r w:rsidRPr="00E962A1">
        <w:rPr>
          <w:sz w:val="28"/>
          <w:szCs w:val="28"/>
        </w:rPr>
        <w:t xml:space="preserve">Методи визначення </w:t>
      </w:r>
      <w:proofErr w:type="spellStart"/>
      <w:r w:rsidR="000F2968">
        <w:rPr>
          <w:sz w:val="28"/>
          <w:szCs w:val="28"/>
        </w:rPr>
        <w:t>стануму</w:t>
      </w:r>
      <w:proofErr w:type="spellEnd"/>
      <w:r w:rsidRPr="00E962A1">
        <w:rPr>
          <w:sz w:val="28"/>
          <w:szCs w:val="28"/>
        </w:rPr>
        <w:t xml:space="preserve">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proofErr w:type="spellStart"/>
      <w:r w:rsidRPr="00E962A1">
        <w:rPr>
          <w:sz w:val="28"/>
          <w:szCs w:val="28"/>
        </w:rPr>
        <w:t>Станум</w:t>
      </w:r>
      <w:proofErr w:type="spellEnd"/>
      <w:r w:rsidRPr="00E962A1">
        <w:rPr>
          <w:sz w:val="28"/>
          <w:szCs w:val="28"/>
        </w:rPr>
        <w:t xml:space="preserve"> визначають гравіметричним методом у процесі розчинення наважки нітратною кислотою: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lang w:val="en-US"/>
        </w:rPr>
        <w:t>3Sn + 16HNO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→ 3</w:t>
      </w:r>
      <w:proofErr w:type="gramStart"/>
      <w:r w:rsidRPr="00E962A1">
        <w:rPr>
          <w:sz w:val="28"/>
          <w:szCs w:val="28"/>
          <w:lang w:val="en-US"/>
        </w:rPr>
        <w:t>Sn(</w:t>
      </w:r>
      <w:proofErr w:type="gramEnd"/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+ 4NO↑ + 8H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O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u w:val="single"/>
          <w:lang w:val="en-US"/>
        </w:rPr>
      </w:pPr>
      <w:r w:rsidRPr="00E962A1">
        <w:rPr>
          <w:sz w:val="28"/>
          <w:szCs w:val="28"/>
          <w:u w:val="single"/>
          <w:lang w:val="en-US"/>
        </w:rPr>
        <w:t xml:space="preserve">      </w:t>
      </w:r>
      <w:proofErr w:type="gramStart"/>
      <w:r w:rsidRPr="00E962A1">
        <w:rPr>
          <w:sz w:val="28"/>
          <w:szCs w:val="28"/>
          <w:u w:val="single"/>
          <w:lang w:val="en-US"/>
        </w:rPr>
        <w:t>Sn(</w:t>
      </w:r>
      <w:proofErr w:type="gramEnd"/>
      <w:r w:rsidRPr="00E962A1">
        <w:rPr>
          <w:sz w:val="28"/>
          <w:szCs w:val="28"/>
          <w:u w:val="single"/>
          <w:lang w:val="en-US"/>
        </w:rPr>
        <w:t>NO</w:t>
      </w:r>
      <w:r w:rsidRPr="00E962A1">
        <w:rPr>
          <w:sz w:val="28"/>
          <w:szCs w:val="28"/>
          <w:u w:val="single"/>
          <w:vertAlign w:val="subscript"/>
          <w:lang w:val="en-US"/>
        </w:rPr>
        <w:t>3</w:t>
      </w:r>
      <w:r w:rsidRPr="00E962A1">
        <w:rPr>
          <w:sz w:val="28"/>
          <w:szCs w:val="28"/>
          <w:u w:val="single"/>
          <w:lang w:val="en-US"/>
        </w:rPr>
        <w:t>)</w:t>
      </w:r>
      <w:r w:rsidRPr="00E962A1">
        <w:rPr>
          <w:sz w:val="28"/>
          <w:szCs w:val="28"/>
          <w:u w:val="single"/>
          <w:vertAlign w:val="subscript"/>
          <w:lang w:val="en-US"/>
        </w:rPr>
        <w:t>4</w:t>
      </w:r>
      <w:r w:rsidRPr="00E962A1">
        <w:rPr>
          <w:sz w:val="28"/>
          <w:szCs w:val="28"/>
          <w:u w:val="single"/>
          <w:lang w:val="en-US"/>
        </w:rPr>
        <w:t xml:space="preserve"> + 8H</w:t>
      </w:r>
      <w:r w:rsidRPr="00E962A1">
        <w:rPr>
          <w:sz w:val="28"/>
          <w:szCs w:val="28"/>
          <w:u w:val="single"/>
          <w:vertAlign w:val="subscript"/>
          <w:lang w:val="en-US"/>
        </w:rPr>
        <w:t>2</w:t>
      </w:r>
      <w:r w:rsidRPr="00E962A1">
        <w:rPr>
          <w:sz w:val="28"/>
          <w:szCs w:val="28"/>
          <w:u w:val="single"/>
          <w:lang w:val="en-US"/>
        </w:rPr>
        <w:t>O   →  H</w:t>
      </w:r>
      <w:r w:rsidRPr="00E962A1">
        <w:rPr>
          <w:sz w:val="28"/>
          <w:szCs w:val="28"/>
          <w:u w:val="single"/>
          <w:vertAlign w:val="subscript"/>
          <w:lang w:val="en-US"/>
        </w:rPr>
        <w:t>2</w:t>
      </w:r>
      <w:r w:rsidRPr="00E962A1">
        <w:rPr>
          <w:sz w:val="28"/>
          <w:szCs w:val="28"/>
          <w:u w:val="single"/>
          <w:lang w:val="en-US"/>
        </w:rPr>
        <w:t>SnO</w:t>
      </w:r>
      <w:r w:rsidRPr="00E962A1">
        <w:rPr>
          <w:sz w:val="28"/>
          <w:szCs w:val="28"/>
          <w:u w:val="single"/>
          <w:vertAlign w:val="subscript"/>
          <w:lang w:val="en-US"/>
        </w:rPr>
        <w:t>3</w:t>
      </w:r>
      <w:r w:rsidRPr="00E962A1">
        <w:rPr>
          <w:sz w:val="28"/>
          <w:szCs w:val="28"/>
          <w:u w:val="single"/>
          <w:lang w:val="en-US"/>
        </w:rPr>
        <w:t>↓ + HNO</w:t>
      </w:r>
      <w:r w:rsidRPr="00E962A1">
        <w:rPr>
          <w:sz w:val="28"/>
          <w:szCs w:val="28"/>
          <w:u w:val="single"/>
          <w:vertAlign w:val="subscript"/>
          <w:lang w:val="en-US"/>
        </w:rPr>
        <w:t>3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  <w:t>3Sn + 4HNO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</w:t>
      </w:r>
      <w:proofErr w:type="gramStart"/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  →</w:t>
      </w:r>
      <w:proofErr w:type="gramEnd"/>
      <w:r w:rsidRPr="00E962A1">
        <w:rPr>
          <w:sz w:val="28"/>
          <w:szCs w:val="28"/>
          <w:lang w:val="en-US"/>
        </w:rPr>
        <w:t xml:space="preserve"> 3H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↓ + 4NO↑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  <w:t>Sn + 4HNO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→ 3H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↓ + 4NO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↑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O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 xml:space="preserve">                   </w:t>
      </w:r>
      <w:r w:rsidRPr="00E962A1">
        <w:rPr>
          <w:sz w:val="28"/>
          <w:szCs w:val="28"/>
          <w:vertAlign w:val="subscript"/>
        </w:rPr>
        <w:t>СОП</w:t>
      </w:r>
      <w:r w:rsidRPr="00E962A1">
        <w:rPr>
          <w:sz w:val="28"/>
          <w:szCs w:val="28"/>
          <w:lang w:val="en-US"/>
        </w:rPr>
        <w:t xml:space="preserve">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 xml:space="preserve">      H</w:t>
      </w:r>
      <w:r w:rsidRPr="00E962A1">
        <w:rPr>
          <w:sz w:val="28"/>
          <w:szCs w:val="28"/>
          <w:vertAlign w:val="subscript"/>
        </w:rPr>
        <w:t>2</w:t>
      </w:r>
      <w:proofErr w:type="spellStart"/>
      <w:r w:rsidRPr="00E962A1">
        <w:rPr>
          <w:sz w:val="28"/>
          <w:szCs w:val="28"/>
          <w:lang w:val="en-US"/>
        </w:rPr>
        <w:t>SnO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→ </w:t>
      </w:r>
      <w:proofErr w:type="spellStart"/>
      <w:r w:rsidRPr="00E962A1">
        <w:rPr>
          <w:sz w:val="28"/>
          <w:szCs w:val="28"/>
          <w:lang w:val="en-US"/>
        </w:rPr>
        <w:t>SnO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      </w:t>
      </w:r>
      <w:r w:rsidRPr="00E962A1">
        <w:rPr>
          <w:sz w:val="28"/>
          <w:szCs w:val="28"/>
          <w:vertAlign w:val="superscript"/>
        </w:rPr>
        <w:t>900˚С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Вміст </w:t>
      </w:r>
      <w:proofErr w:type="spellStart"/>
      <w:r w:rsidRPr="00E962A1">
        <w:rPr>
          <w:sz w:val="28"/>
          <w:szCs w:val="28"/>
        </w:rPr>
        <w:t>стануму</w:t>
      </w:r>
      <w:proofErr w:type="spellEnd"/>
      <w:r w:rsidRPr="00E962A1">
        <w:rPr>
          <w:sz w:val="28"/>
          <w:szCs w:val="28"/>
        </w:rPr>
        <w:t xml:space="preserve">  визначають за формулою: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</w:p>
    <w:p w:rsidR="005F6BA4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m:oMath>
        <m:r>
          <w:rPr>
            <w:rFonts w:ascii="Cambria Math"/>
            <w:sz w:val="28"/>
            <w:szCs w:val="28"/>
          </w:rPr>
          <m:t>%Sn=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m(Sn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Ar(Sn)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M(Sn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Pr="00E962A1">
        <w:rPr>
          <w:sz w:val="28"/>
          <w:szCs w:val="28"/>
        </w:rPr>
        <w:t>;</w:t>
      </w:r>
    </w:p>
    <w:p w:rsidR="005F6BA4" w:rsidRPr="00837D2C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 xml:space="preserve"> (</w:t>
      </w:r>
      <w:proofErr w:type="spellStart"/>
      <w:r w:rsidRPr="00E962A1">
        <w:rPr>
          <w:sz w:val="28"/>
          <w:szCs w:val="28"/>
          <w:lang w:val="en-US"/>
        </w:rPr>
        <w:t>SnO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) – маса </w:t>
      </w:r>
      <w:proofErr w:type="spellStart"/>
      <w:r w:rsidRPr="00E962A1">
        <w:rPr>
          <w:sz w:val="28"/>
          <w:szCs w:val="28"/>
          <w:lang w:val="en-US"/>
        </w:rPr>
        <w:t>SnO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після прожарювання, г;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E962A1">
        <w:rPr>
          <w:sz w:val="28"/>
          <w:szCs w:val="28"/>
          <w:lang w:val="en-US"/>
        </w:rPr>
        <w:t>Ar</w:t>
      </w:r>
      <w:proofErr w:type="spellEnd"/>
      <w:r w:rsidRPr="00E962A1">
        <w:rPr>
          <w:sz w:val="28"/>
          <w:szCs w:val="28"/>
        </w:rPr>
        <w:t>(</w:t>
      </w:r>
      <w:proofErr w:type="gramEnd"/>
      <w:r w:rsidRPr="00E962A1">
        <w:rPr>
          <w:sz w:val="28"/>
          <w:szCs w:val="28"/>
          <w:lang w:val="en-US"/>
        </w:rPr>
        <w:t>Sn</w:t>
      </w:r>
      <w:r w:rsidRPr="00E962A1">
        <w:rPr>
          <w:sz w:val="28"/>
          <w:szCs w:val="28"/>
        </w:rPr>
        <w:t xml:space="preserve">) – атомна відносна маса </w:t>
      </w:r>
      <w:r w:rsidRPr="00E962A1">
        <w:rPr>
          <w:sz w:val="28"/>
          <w:szCs w:val="28"/>
          <w:lang w:val="en-US"/>
        </w:rPr>
        <w:t>Sn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>(</w:t>
      </w:r>
      <w:proofErr w:type="spellStart"/>
      <w:r w:rsidRPr="00E962A1">
        <w:rPr>
          <w:sz w:val="28"/>
          <w:szCs w:val="28"/>
          <w:lang w:val="en-US"/>
        </w:rPr>
        <w:t>SnO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) – молярна маса </w:t>
      </w:r>
      <w:proofErr w:type="spellStart"/>
      <w:r w:rsidRPr="00E962A1">
        <w:rPr>
          <w:sz w:val="28"/>
          <w:szCs w:val="28"/>
          <w:lang w:val="en-US"/>
        </w:rPr>
        <w:t>SnO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m:oMath>
        <m:r>
          <w:rPr>
            <w:rFonts w:ascii="Cambria Math"/>
            <w:sz w:val="28"/>
            <w:szCs w:val="28"/>
          </w:rPr>
          <m:t>%Sn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m(Sn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 xml:space="preserve"> (</w:t>
      </w:r>
      <w:proofErr w:type="spellStart"/>
      <w:r w:rsidRPr="00E962A1">
        <w:rPr>
          <w:sz w:val="28"/>
          <w:szCs w:val="28"/>
          <w:lang w:val="en-US"/>
        </w:rPr>
        <w:t>SnO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) – маса </w:t>
      </w:r>
      <w:proofErr w:type="spellStart"/>
      <w:r w:rsidRPr="00E962A1">
        <w:rPr>
          <w:sz w:val="28"/>
          <w:szCs w:val="28"/>
          <w:lang w:val="en-US"/>
        </w:rPr>
        <w:t>SnO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після прожарювання,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5.16 </w:t>
      </w:r>
      <w:r w:rsidRPr="00E962A1">
        <w:rPr>
          <w:sz w:val="28"/>
          <w:szCs w:val="28"/>
        </w:rPr>
        <w:t xml:space="preserve">Методи визначення </w:t>
      </w:r>
      <w:proofErr w:type="spellStart"/>
      <w:r w:rsidR="000F2968">
        <w:rPr>
          <w:sz w:val="28"/>
          <w:szCs w:val="28"/>
        </w:rPr>
        <w:t>плюмбуму</w:t>
      </w:r>
      <w:proofErr w:type="spellEnd"/>
      <w:r w:rsidRPr="00E962A1">
        <w:rPr>
          <w:sz w:val="28"/>
          <w:szCs w:val="28"/>
        </w:rPr>
        <w:t xml:space="preserve">      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Розчин після відділення </w:t>
      </w:r>
      <w:r w:rsidRPr="00E962A1">
        <w:rPr>
          <w:sz w:val="28"/>
          <w:szCs w:val="28"/>
          <w:lang w:val="en-US"/>
        </w:rPr>
        <w:t>Sn</w:t>
      </w:r>
      <w:r w:rsidRPr="00E962A1">
        <w:rPr>
          <w:sz w:val="28"/>
          <w:szCs w:val="28"/>
        </w:rPr>
        <w:t xml:space="preserve"> заливають в електрохімічну комірку і занурюють катод і анод та визначають </w:t>
      </w:r>
      <w:proofErr w:type="spellStart"/>
      <w:r w:rsidRPr="00E962A1">
        <w:rPr>
          <w:sz w:val="28"/>
          <w:szCs w:val="28"/>
        </w:rPr>
        <w:t>плюмбум</w:t>
      </w:r>
      <w:proofErr w:type="spellEnd"/>
      <w:r w:rsidRPr="00E962A1">
        <w:rPr>
          <w:sz w:val="28"/>
          <w:szCs w:val="28"/>
        </w:rPr>
        <w:t xml:space="preserve">.  Але якщо відсутня можливість визначення </w:t>
      </w:r>
      <w:proofErr w:type="spellStart"/>
      <w:r w:rsidRPr="00E962A1">
        <w:rPr>
          <w:sz w:val="28"/>
          <w:szCs w:val="28"/>
        </w:rPr>
        <w:t>плюмбуму</w:t>
      </w:r>
      <w:proofErr w:type="spellEnd"/>
      <w:r w:rsidRPr="00E962A1">
        <w:rPr>
          <w:sz w:val="28"/>
          <w:szCs w:val="28"/>
        </w:rPr>
        <w:t xml:space="preserve"> електрохімічним методом,  визначення проводять гравіметричним методом.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ab/>
        <w:t xml:space="preserve">Сутність гравіметричного методу полягає в осаджені </w:t>
      </w:r>
      <w:proofErr w:type="spellStart"/>
      <w:r w:rsidRPr="00E962A1">
        <w:rPr>
          <w:sz w:val="28"/>
          <w:szCs w:val="28"/>
        </w:rPr>
        <w:t>плюмбуму</w:t>
      </w:r>
      <w:proofErr w:type="spellEnd"/>
      <w:r w:rsidRPr="00E962A1">
        <w:rPr>
          <w:sz w:val="28"/>
          <w:szCs w:val="28"/>
        </w:rPr>
        <w:t xml:space="preserve"> сульфатною кислотою в осад   </w:t>
      </w:r>
      <w:proofErr w:type="spellStart"/>
      <w:r w:rsidRPr="00E962A1">
        <w:rPr>
          <w:sz w:val="28"/>
          <w:szCs w:val="28"/>
          <w:lang w:val="en-US"/>
        </w:rPr>
        <w:t>PbSO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, з наступним прожарюванням при температурі 900˚С.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 xml:space="preserve">                      </w:t>
      </w:r>
      <w:r w:rsidRPr="00E962A1">
        <w:rPr>
          <w:sz w:val="28"/>
          <w:szCs w:val="28"/>
          <w:lang w:val="en-US"/>
        </w:rPr>
        <w:t>3Pb + 8HNO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→ 3</w:t>
      </w:r>
      <w:proofErr w:type="gramStart"/>
      <w:r w:rsidRPr="00E962A1">
        <w:rPr>
          <w:sz w:val="28"/>
          <w:szCs w:val="28"/>
          <w:lang w:val="en-US"/>
        </w:rPr>
        <w:t>Pb(</w:t>
      </w:r>
      <w:proofErr w:type="gramEnd"/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+ 2NO↑ + 4H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O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  <w:t xml:space="preserve">  </w:t>
      </w:r>
      <w:proofErr w:type="gramStart"/>
      <w:r w:rsidRPr="00E962A1">
        <w:rPr>
          <w:sz w:val="28"/>
          <w:szCs w:val="28"/>
          <w:lang w:val="en-US"/>
        </w:rPr>
        <w:t>Pb(</w:t>
      </w:r>
      <w:proofErr w:type="gramEnd"/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 → PbSO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↓ + 2HNO</w:t>
      </w:r>
      <w:r w:rsidRPr="00E962A1">
        <w:rPr>
          <w:sz w:val="28"/>
          <w:szCs w:val="28"/>
          <w:vertAlign w:val="subscript"/>
          <w:lang w:val="en-US"/>
        </w:rPr>
        <w:t>3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vertAlign w:val="subscript"/>
          <w:lang w:val="en-US"/>
        </w:rPr>
      </w:pPr>
      <w:r w:rsidRPr="00E962A1">
        <w:rPr>
          <w:sz w:val="28"/>
          <w:szCs w:val="28"/>
          <w:lang w:val="en-US"/>
        </w:rPr>
        <w:t xml:space="preserve">                                 </w:t>
      </w:r>
      <w:r w:rsidRPr="00E962A1">
        <w:rPr>
          <w:sz w:val="28"/>
          <w:szCs w:val="28"/>
          <w:vertAlign w:val="subscript"/>
        </w:rPr>
        <w:t>СОП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  <w:t xml:space="preserve">            PbSO</w:t>
      </w:r>
      <w:proofErr w:type="gramStart"/>
      <w:r w:rsidRPr="00E962A1">
        <w:rPr>
          <w:sz w:val="28"/>
          <w:szCs w:val="28"/>
          <w:vertAlign w:val="subscript"/>
          <w:lang w:val="en-US"/>
        </w:rPr>
        <w:t xml:space="preserve">4  </w:t>
      </w:r>
      <w:r w:rsidRPr="00E962A1">
        <w:rPr>
          <w:sz w:val="28"/>
          <w:szCs w:val="28"/>
          <w:lang w:val="en-US"/>
        </w:rPr>
        <w:t>→</w:t>
      </w:r>
      <w:proofErr w:type="gramEnd"/>
      <w:r w:rsidRPr="00E962A1">
        <w:rPr>
          <w:sz w:val="28"/>
          <w:szCs w:val="28"/>
          <w:lang w:val="en-US"/>
        </w:rPr>
        <w:t xml:space="preserve">  PbSO</w:t>
      </w:r>
      <w:r w:rsidRPr="00E962A1">
        <w:rPr>
          <w:sz w:val="28"/>
          <w:szCs w:val="28"/>
          <w:vertAlign w:val="subscript"/>
          <w:lang w:val="en-US"/>
        </w:rPr>
        <w:t>4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</w:rPr>
        <w:t>Вміст</w:t>
      </w:r>
      <w:r w:rsidRPr="00E962A1">
        <w:rPr>
          <w:sz w:val="28"/>
          <w:szCs w:val="28"/>
          <w:lang w:val="en-US"/>
        </w:rPr>
        <w:t xml:space="preserve"> </w:t>
      </w:r>
      <w:proofErr w:type="spellStart"/>
      <w:r w:rsidRPr="00E962A1">
        <w:rPr>
          <w:sz w:val="28"/>
          <w:szCs w:val="28"/>
        </w:rPr>
        <w:t>плюмбуму</w:t>
      </w:r>
      <w:proofErr w:type="spellEnd"/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визначають</w:t>
      </w:r>
      <w:r w:rsidRPr="00E962A1">
        <w:rPr>
          <w:sz w:val="28"/>
          <w:szCs w:val="28"/>
          <w:lang w:val="en-US"/>
        </w:rPr>
        <w:t>: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w:r w:rsidRPr="00E962A1">
        <w:rPr>
          <w:sz w:val="28"/>
          <w:szCs w:val="28"/>
          <w:lang w:val="en-US"/>
        </w:rPr>
        <w:tab/>
      </w:r>
      <m:oMath>
        <m:r>
          <w:rPr>
            <w:rFonts w:ascii="Cambria Math"/>
            <w:sz w:val="28"/>
            <w:szCs w:val="28"/>
          </w:rPr>
          <m:t>%Pb=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m(PbS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Ar(Pb)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M(PbS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 xml:space="preserve"> (</w:t>
      </w:r>
      <w:proofErr w:type="spellStart"/>
      <w:r w:rsidRPr="00E962A1">
        <w:rPr>
          <w:sz w:val="28"/>
          <w:szCs w:val="28"/>
          <w:lang w:val="en-US"/>
        </w:rPr>
        <w:t>PbSO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) – маса </w:t>
      </w:r>
      <w:proofErr w:type="spellStart"/>
      <w:r w:rsidRPr="00E962A1">
        <w:rPr>
          <w:sz w:val="28"/>
          <w:szCs w:val="28"/>
          <w:lang w:val="en-US"/>
        </w:rPr>
        <w:t>PbSO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, після прожарювання, г;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E962A1">
        <w:rPr>
          <w:sz w:val="28"/>
          <w:szCs w:val="28"/>
          <w:lang w:val="en-US"/>
        </w:rPr>
        <w:t>Ar</w:t>
      </w:r>
      <w:proofErr w:type="spellEnd"/>
      <w:r w:rsidRPr="00E962A1">
        <w:rPr>
          <w:sz w:val="28"/>
          <w:szCs w:val="28"/>
        </w:rPr>
        <w:t>(</w:t>
      </w:r>
      <w:proofErr w:type="gramEnd"/>
      <w:r w:rsidRPr="00E962A1">
        <w:rPr>
          <w:sz w:val="28"/>
          <w:szCs w:val="28"/>
          <w:lang w:val="en-US"/>
        </w:rPr>
        <w:t>Pb</w:t>
      </w:r>
      <w:r w:rsidRPr="00E962A1">
        <w:rPr>
          <w:sz w:val="28"/>
          <w:szCs w:val="28"/>
        </w:rPr>
        <w:t xml:space="preserve">) – атомна відносна маса </w:t>
      </w:r>
      <w:r w:rsidRPr="00E962A1">
        <w:rPr>
          <w:sz w:val="28"/>
          <w:szCs w:val="28"/>
          <w:lang w:val="en-US"/>
        </w:rPr>
        <w:t>Pb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>(</w:t>
      </w:r>
      <w:proofErr w:type="spellStart"/>
      <w:r w:rsidRPr="00E962A1">
        <w:rPr>
          <w:sz w:val="28"/>
          <w:szCs w:val="28"/>
          <w:lang w:val="en-US"/>
        </w:rPr>
        <w:t>PbSO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) – молярна маса </w:t>
      </w:r>
      <w:proofErr w:type="spellStart"/>
      <w:r w:rsidRPr="00E962A1">
        <w:rPr>
          <w:sz w:val="28"/>
          <w:szCs w:val="28"/>
          <w:lang w:val="en-US"/>
        </w:rPr>
        <w:t>PbSO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m:oMath>
        <m:r>
          <w:rPr>
            <w:rFonts w:ascii="Cambria Math"/>
            <w:sz w:val="28"/>
            <w:szCs w:val="28"/>
          </w:rPr>
          <m:t>%Pb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m(PbSO4)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M(Pb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M(PbS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 xml:space="preserve"> (</w:t>
      </w:r>
      <w:proofErr w:type="spellStart"/>
      <w:r w:rsidRPr="00E962A1">
        <w:rPr>
          <w:sz w:val="28"/>
          <w:szCs w:val="28"/>
          <w:lang w:val="en-US"/>
        </w:rPr>
        <w:t>PbSO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) – маса </w:t>
      </w:r>
      <w:proofErr w:type="spellStart"/>
      <w:r w:rsidRPr="00E962A1">
        <w:rPr>
          <w:sz w:val="28"/>
          <w:szCs w:val="28"/>
          <w:lang w:val="en-US"/>
        </w:rPr>
        <w:t>PbSO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, після прожарювання, г;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>(</w:t>
      </w:r>
      <w:proofErr w:type="spellStart"/>
      <w:r w:rsidRPr="00E962A1">
        <w:rPr>
          <w:sz w:val="28"/>
          <w:szCs w:val="28"/>
          <w:lang w:val="en-US"/>
        </w:rPr>
        <w:t>PbO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) – </w:t>
      </w:r>
      <w:proofErr w:type="gramStart"/>
      <w:r w:rsidRPr="00E962A1">
        <w:rPr>
          <w:sz w:val="28"/>
          <w:szCs w:val="28"/>
        </w:rPr>
        <w:t>молярна  маса</w:t>
      </w:r>
      <w:proofErr w:type="gram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PbO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г/моль;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>(</w:t>
      </w:r>
      <w:proofErr w:type="spellStart"/>
      <w:r w:rsidRPr="00E962A1">
        <w:rPr>
          <w:sz w:val="28"/>
          <w:szCs w:val="28"/>
          <w:lang w:val="en-US"/>
        </w:rPr>
        <w:t>PbSO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) – молярна маса </w:t>
      </w:r>
      <w:proofErr w:type="spellStart"/>
      <w:r w:rsidRPr="00E962A1">
        <w:rPr>
          <w:sz w:val="28"/>
          <w:szCs w:val="28"/>
          <w:lang w:val="en-US"/>
        </w:rPr>
        <w:t>PbSO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За ДСТУ свинець визначають електрохімічним методом: розчин після видалення олова заливають в електрохімічну комірку, після аналізу вміст свинцю знаходять по різниці мас електрода після і до аналізу.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5.17</w:t>
      </w:r>
      <w:r w:rsidRPr="00E962A1">
        <w:rPr>
          <w:sz w:val="28"/>
          <w:szCs w:val="28"/>
        </w:rPr>
        <w:t xml:space="preserve">Методи визначення міді і цинку                          </w:t>
      </w:r>
    </w:p>
    <w:p w:rsidR="005F6BA4" w:rsidRPr="00837D2C" w:rsidRDefault="005F6BA4" w:rsidP="005F6BA4">
      <w:pPr>
        <w:tabs>
          <w:tab w:val="left" w:pos="426"/>
        </w:tabs>
        <w:spacing w:line="360" w:lineRule="auto"/>
        <w:jc w:val="both"/>
        <w:rPr>
          <w:b/>
          <w:sz w:val="28"/>
          <w:szCs w:val="28"/>
        </w:rPr>
      </w:pPr>
      <w:r w:rsidRPr="00E962A1">
        <w:rPr>
          <w:sz w:val="28"/>
          <w:szCs w:val="28"/>
        </w:rPr>
        <w:t xml:space="preserve">                      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proofErr w:type="spellStart"/>
      <w:r w:rsidRPr="00E962A1">
        <w:rPr>
          <w:sz w:val="28"/>
          <w:szCs w:val="28"/>
        </w:rPr>
        <w:t>Купрум</w:t>
      </w:r>
      <w:proofErr w:type="spellEnd"/>
      <w:r w:rsidRPr="00E962A1">
        <w:rPr>
          <w:sz w:val="28"/>
          <w:szCs w:val="28"/>
        </w:rPr>
        <w:t xml:space="preserve"> у латунях </w:t>
      </w:r>
      <w:proofErr w:type="spellStart"/>
      <w:r w:rsidRPr="00E962A1">
        <w:rPr>
          <w:sz w:val="28"/>
          <w:szCs w:val="28"/>
        </w:rPr>
        <w:t>бронзах</w:t>
      </w:r>
      <w:proofErr w:type="spellEnd"/>
      <w:r w:rsidRPr="00E962A1">
        <w:rPr>
          <w:sz w:val="28"/>
          <w:szCs w:val="28"/>
        </w:rPr>
        <w:t xml:space="preserve"> визначають </w:t>
      </w:r>
      <w:proofErr w:type="spellStart"/>
      <w:r w:rsidRPr="00E962A1">
        <w:rPr>
          <w:sz w:val="28"/>
          <w:szCs w:val="28"/>
        </w:rPr>
        <w:t>комплексонометричним</w:t>
      </w:r>
      <w:proofErr w:type="spellEnd"/>
      <w:r w:rsidRPr="00E962A1">
        <w:rPr>
          <w:sz w:val="28"/>
          <w:szCs w:val="28"/>
        </w:rPr>
        <w:t xml:space="preserve"> методом.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Сутність визначення полягає в титруванні розчину  </w:t>
      </w:r>
      <w:proofErr w:type="spellStart"/>
      <w:r w:rsidRPr="00E962A1">
        <w:rPr>
          <w:sz w:val="28"/>
          <w:szCs w:val="28"/>
        </w:rPr>
        <w:t>трилоном</w:t>
      </w:r>
      <w:proofErr w:type="spellEnd"/>
      <w:r w:rsidRPr="00E962A1">
        <w:rPr>
          <w:sz w:val="28"/>
          <w:szCs w:val="28"/>
        </w:rPr>
        <w:t xml:space="preserve"> Б в присутності індикатору </w:t>
      </w:r>
      <w:proofErr w:type="spellStart"/>
      <w:r w:rsidRPr="00E962A1">
        <w:rPr>
          <w:sz w:val="28"/>
          <w:szCs w:val="28"/>
        </w:rPr>
        <w:t>мурексиду</w:t>
      </w:r>
      <w:proofErr w:type="spellEnd"/>
      <w:r w:rsidRPr="00E962A1">
        <w:rPr>
          <w:sz w:val="28"/>
          <w:szCs w:val="28"/>
        </w:rPr>
        <w:t>, який змінює своє забарвлення в точці еквівалентності з цегляного в рожевий.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left="708" w:firstLine="708"/>
        <w:jc w:val="both"/>
        <w:rPr>
          <w:sz w:val="28"/>
          <w:szCs w:val="28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0053F98" wp14:editId="1465A721">
                <wp:simplePos x="0" y="0"/>
                <wp:positionH relativeFrom="column">
                  <wp:posOffset>4229100</wp:posOffset>
                </wp:positionH>
                <wp:positionV relativeFrom="paragraph">
                  <wp:posOffset>127000</wp:posOffset>
                </wp:positionV>
                <wp:extent cx="228600" cy="114300"/>
                <wp:effectExtent l="5080" t="13970" r="13970" b="508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0B6A7" id="Прямая соединительная линия 37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0pt" to="35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AC948AD" wp14:editId="36F5C45A">
                <wp:simplePos x="0" y="0"/>
                <wp:positionH relativeFrom="column">
                  <wp:posOffset>685800</wp:posOffset>
                </wp:positionH>
                <wp:positionV relativeFrom="paragraph">
                  <wp:posOffset>127000</wp:posOffset>
                </wp:positionV>
                <wp:extent cx="228600" cy="113665"/>
                <wp:effectExtent l="5080" t="13970" r="13970" b="571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AA722" id="Прямая соединительная линия 36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pt" to="1in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"/>
            </w:pict>
          </mc:Fallback>
        </mc:AlternateConten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</w: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Na</w:t>
      </w:r>
    </w:p>
    <w:p w:rsidR="005F6BA4" w:rsidRPr="00D919AB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D7A90AF" wp14:editId="320D30D6">
                <wp:simplePos x="0" y="0"/>
                <wp:positionH relativeFrom="column">
                  <wp:posOffset>4114800</wp:posOffset>
                </wp:positionH>
                <wp:positionV relativeFrom="paragraph">
                  <wp:posOffset>151130</wp:posOffset>
                </wp:positionV>
                <wp:extent cx="342900" cy="342900"/>
                <wp:effectExtent l="5080" t="11430" r="13970" b="762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909C0" id="Прямая соединительная линия 35" o:spid="_x0000_s1026" style="position:absolute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1.9pt" to="351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F17627A" wp14:editId="7F29A8E6">
                <wp:simplePos x="0" y="0"/>
                <wp:positionH relativeFrom="column">
                  <wp:posOffset>4229100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1430" r="13970" b="762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34FBF" id="Прямая соединительная линия 34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1.9pt" to="351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C4183CD" wp14:editId="786A403D">
                <wp:simplePos x="0" y="0"/>
                <wp:positionH relativeFrom="column">
                  <wp:posOffset>685800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1430" r="13970" b="762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365B0" id="Прямая соединительная линия 33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1.9pt" to="1in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"/>
            </w:pict>
          </mc:Fallback>
        </mc:AlternateContent>
      </w:r>
      <w:r w:rsidRPr="00D919AB">
        <w:rPr>
          <w:sz w:val="28"/>
          <w:szCs w:val="28"/>
        </w:rPr>
        <w:t xml:space="preserve">           </w:t>
      </w:r>
      <w:r w:rsidRPr="00E962A1">
        <w:rPr>
          <w:sz w:val="28"/>
          <w:szCs w:val="28"/>
          <w:lang w:val="en-US"/>
        </w:rPr>
        <w:t>N</w:t>
      </w:r>
      <w:r w:rsidRPr="00D919AB">
        <w:rPr>
          <w:sz w:val="28"/>
          <w:szCs w:val="28"/>
        </w:rPr>
        <w:t xml:space="preserve">                                                                </w:t>
      </w:r>
      <w:proofErr w:type="spellStart"/>
      <w:r w:rsidRPr="00E962A1">
        <w:rPr>
          <w:sz w:val="28"/>
          <w:szCs w:val="28"/>
          <w:lang w:val="en-US"/>
        </w:rPr>
        <w:t>N</w:t>
      </w:r>
      <w:proofErr w:type="spellEnd"/>
    </w:p>
    <w:p w:rsidR="005F6BA4" w:rsidRPr="00D919AB" w:rsidRDefault="005F6BA4" w:rsidP="005F6BA4">
      <w:pPr>
        <w:spacing w:line="360" w:lineRule="auto"/>
        <w:ind w:firstLine="708"/>
        <w:jc w:val="both"/>
        <w:rPr>
          <w:sz w:val="28"/>
          <w:szCs w:val="28"/>
        </w:rPr>
      </w:pP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F2F4C3D" wp14:editId="748C7F2C">
                <wp:simplePos x="0" y="0"/>
                <wp:positionH relativeFrom="column">
                  <wp:posOffset>5486400</wp:posOffset>
                </wp:positionH>
                <wp:positionV relativeFrom="paragraph">
                  <wp:posOffset>76835</wp:posOffset>
                </wp:positionV>
                <wp:extent cx="0" cy="228600"/>
                <wp:effectExtent l="5080" t="5715" r="13970" b="1333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95019" id="Прямая соединительная линия 32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6.05pt" to="6in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CF7B1F8" wp14:editId="55736204">
                <wp:simplePos x="0" y="0"/>
                <wp:positionH relativeFrom="column">
                  <wp:posOffset>5143500</wp:posOffset>
                </wp:positionH>
                <wp:positionV relativeFrom="paragraph">
                  <wp:posOffset>76835</wp:posOffset>
                </wp:positionV>
                <wp:extent cx="344170" cy="0"/>
                <wp:effectExtent l="5080" t="5715" r="12700" b="1333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65F05" id="Прямая соединительная линия 31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6.05pt" to="432.1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"/>
            </w:pict>
          </mc:Fallback>
        </mc:AlternateContent>
      </w:r>
      <w:r w:rsidRPr="00D919AB">
        <w:rPr>
          <w:sz w:val="28"/>
          <w:szCs w:val="28"/>
        </w:rPr>
        <w:t xml:space="preserve">  </w:t>
      </w:r>
      <w:r w:rsidRPr="00E962A1">
        <w:rPr>
          <w:sz w:val="28"/>
          <w:szCs w:val="28"/>
          <w:lang w:val="en-US"/>
        </w:rPr>
        <w:t>I</w:t>
      </w:r>
      <w:r w:rsidRPr="00D919AB">
        <w:rPr>
          <w:sz w:val="28"/>
          <w:szCs w:val="28"/>
        </w:rPr>
        <w:t xml:space="preserve">       </w:t>
      </w:r>
      <w:r w:rsidRPr="00E962A1">
        <w:rPr>
          <w:sz w:val="28"/>
          <w:szCs w:val="28"/>
        </w:rPr>
        <w:t>СН</w:t>
      </w:r>
      <w:r w:rsidRPr="00D919AB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H</w:t>
      </w:r>
      <w:r w:rsidRPr="00D919AB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I</w:t>
      </w:r>
      <w:r w:rsidRPr="00D919A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r w:rsidRPr="00E962A1">
        <w:rPr>
          <w:sz w:val="28"/>
          <w:szCs w:val="28"/>
        </w:rPr>
        <w:t>СН</w:t>
      </w:r>
      <w:r w:rsidRPr="00D919AB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СОО</w:t>
      </w:r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  <w:vertAlign w:val="subscript"/>
          <w:lang w:val="en-US"/>
        </w:rPr>
      </w:pP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6841502" wp14:editId="5426DA99">
                <wp:simplePos x="0" y="0"/>
                <wp:positionH relativeFrom="column">
                  <wp:posOffset>4457700</wp:posOffset>
                </wp:positionH>
                <wp:positionV relativeFrom="paragraph">
                  <wp:posOffset>85090</wp:posOffset>
                </wp:positionV>
                <wp:extent cx="1028700" cy="228600"/>
                <wp:effectExtent l="5080" t="6350" r="33020" b="6032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5FFF7" id="Прямая соединительная линия 30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6.7pt" to="6in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">
                <v:stroke endarrow="block"/>
              </v:line>
            </w:pict>
          </mc:Fallback>
        </mc:AlternateContent>
      </w:r>
      <w:r w:rsidRPr="00D919AB">
        <w:rPr>
          <w:sz w:val="28"/>
          <w:szCs w:val="28"/>
        </w:rPr>
        <w:t xml:space="preserve">  </w:t>
      </w:r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  <w:lang w:val="en-US"/>
        </w:rPr>
        <w:t xml:space="preserve">2                                                                           </w:t>
      </w:r>
      <w:r>
        <w:rPr>
          <w:sz w:val="28"/>
          <w:szCs w:val="28"/>
          <w:vertAlign w:val="subscript"/>
          <w:lang w:val="en-US"/>
        </w:rPr>
        <w:t xml:space="preserve">                         </w:t>
      </w:r>
      <w:r w:rsidRPr="00E962A1">
        <w:rPr>
          <w:sz w:val="28"/>
          <w:szCs w:val="28"/>
          <w:vertAlign w:val="subscript"/>
          <w:lang w:val="en-US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  <w:lang w:val="en-US"/>
        </w:rPr>
        <w:t>2</w:t>
      </w:r>
      <w:proofErr w:type="spellEnd"/>
    </w:p>
    <w:p w:rsidR="005F6BA4" w:rsidRPr="00837D2C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19CF67F" wp14:editId="2DA95AF4">
                <wp:simplePos x="0" y="0"/>
                <wp:positionH relativeFrom="column">
                  <wp:posOffset>4343400</wp:posOffset>
                </wp:positionH>
                <wp:positionV relativeFrom="paragraph">
                  <wp:posOffset>109220</wp:posOffset>
                </wp:positionV>
                <wp:extent cx="1143000" cy="342900"/>
                <wp:effectExtent l="5080" t="60960" r="33020" b="571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4C1B7" id="Прямая соединительная линия 29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8.6pt" to="6in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12FD02" wp14:editId="548122AC">
                <wp:simplePos x="0" y="0"/>
                <wp:positionH relativeFrom="column">
                  <wp:posOffset>3086100</wp:posOffset>
                </wp:positionH>
                <wp:positionV relativeFrom="paragraph">
                  <wp:posOffset>109220</wp:posOffset>
                </wp:positionV>
                <wp:extent cx="572770" cy="0"/>
                <wp:effectExtent l="5080" t="60960" r="22225" b="5334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E7EF2" id="Прямая соединительная линия 28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8.6pt" to="288.1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">
                <v:stroke endarrow="block"/>
              </v:line>
            </w:pict>
          </mc:Fallback>
        </mc:AlternateContent>
      </w:r>
      <w:r w:rsidRPr="00E962A1">
        <w:rPr>
          <w:sz w:val="28"/>
          <w:szCs w:val="28"/>
          <w:lang w:val="en-US"/>
        </w:rPr>
        <w:tab/>
        <w:t xml:space="preserve">  I       </w:t>
      </w:r>
      <w:r>
        <w:rPr>
          <w:sz w:val="28"/>
          <w:szCs w:val="28"/>
          <w:lang w:val="en-US"/>
        </w:rPr>
        <w:t xml:space="preserve">                    </w:t>
      </w:r>
      <w:proofErr w:type="gramStart"/>
      <w:r w:rsidRPr="00E962A1">
        <w:rPr>
          <w:sz w:val="28"/>
          <w:szCs w:val="28"/>
          <w:lang w:val="en-US"/>
        </w:rPr>
        <w:t xml:space="preserve">+  </w:t>
      </w:r>
      <w:r w:rsidRPr="00E962A1">
        <w:rPr>
          <w:sz w:val="28"/>
          <w:szCs w:val="28"/>
        </w:rPr>
        <w:t>С</w:t>
      </w:r>
      <w:proofErr w:type="gramEnd"/>
      <w:r w:rsidRPr="00E962A1">
        <w:rPr>
          <w:sz w:val="28"/>
          <w:szCs w:val="28"/>
          <w:lang w:val="en-US"/>
        </w:rPr>
        <w:t>u</w:t>
      </w:r>
      <w:r w:rsidRPr="00E962A1">
        <w:rPr>
          <w:sz w:val="28"/>
          <w:szCs w:val="28"/>
          <w:vertAlign w:val="superscript"/>
          <w:lang w:val="en-US"/>
        </w:rPr>
        <w:t>2+</w:t>
      </w:r>
      <w:r w:rsidRPr="00E962A1">
        <w:rPr>
          <w:sz w:val="28"/>
          <w:szCs w:val="28"/>
          <w:lang w:val="en-US"/>
        </w:rPr>
        <w:t xml:space="preserve">                            I                             </w:t>
      </w:r>
      <w:r>
        <w:rPr>
          <w:sz w:val="28"/>
          <w:szCs w:val="28"/>
        </w:rPr>
        <w:t xml:space="preserve">     </w:t>
      </w:r>
      <w:r w:rsidRPr="00E962A1">
        <w:rPr>
          <w:sz w:val="28"/>
          <w:szCs w:val="28"/>
          <w:lang w:val="en-US"/>
        </w:rPr>
        <w:t xml:space="preserve"> Cu </w:t>
      </w:r>
      <w:r>
        <w:rPr>
          <w:sz w:val="28"/>
          <w:szCs w:val="28"/>
        </w:rPr>
        <w:t>+2H</w:t>
      </w:r>
      <w:r w:rsidRPr="00837D2C">
        <w:rPr>
          <w:sz w:val="28"/>
          <w:szCs w:val="28"/>
          <w:vertAlign w:val="superscript"/>
        </w:rPr>
        <w:t>+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1BFE5E" wp14:editId="41FA4CD7">
                <wp:simplePos x="0" y="0"/>
                <wp:positionH relativeFrom="column">
                  <wp:posOffset>5486400</wp:posOffset>
                </wp:positionH>
                <wp:positionV relativeFrom="paragraph">
                  <wp:posOffset>34925</wp:posOffset>
                </wp:positionV>
                <wp:extent cx="0" cy="228600"/>
                <wp:effectExtent l="5080" t="7620" r="13970" b="1143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D2DD0" id="Прямая соединительная линия 27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2.75pt" to="6in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"/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CH</w:t>
      </w:r>
      <w:r w:rsidRPr="00E962A1">
        <w:rPr>
          <w:sz w:val="28"/>
          <w:szCs w:val="28"/>
          <w:vertAlign w:val="subscript"/>
          <w:lang w:val="en-US"/>
        </w:rPr>
        <w:t xml:space="preserve">2   </w:t>
      </w:r>
      <w:r w:rsidRPr="00E962A1">
        <w:rPr>
          <w:sz w:val="28"/>
          <w:szCs w:val="28"/>
          <w:lang w:val="en-US"/>
        </w:rPr>
        <w:t xml:space="preserve">                                       </w:t>
      </w:r>
      <w:r>
        <w:rPr>
          <w:sz w:val="28"/>
          <w:szCs w:val="28"/>
          <w:lang w:val="en-US"/>
        </w:rPr>
        <w:t xml:space="preserve">                     </w:t>
      </w:r>
      <w:proofErr w:type="spellStart"/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  <w:lang w:val="en-US"/>
        </w:rPr>
        <w:t>2</w:t>
      </w:r>
      <w:proofErr w:type="spellEnd"/>
      <w:r w:rsidRPr="00E962A1">
        <w:rPr>
          <w:sz w:val="28"/>
          <w:szCs w:val="28"/>
          <w:vertAlign w:val="subscript"/>
          <w:lang w:val="en-US"/>
        </w:rPr>
        <w:t xml:space="preserve">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62B523" wp14:editId="77CBE22B">
                <wp:simplePos x="0" y="0"/>
                <wp:positionH relativeFrom="column">
                  <wp:posOffset>4114800</wp:posOffset>
                </wp:positionH>
                <wp:positionV relativeFrom="paragraph">
                  <wp:posOffset>43180</wp:posOffset>
                </wp:positionV>
                <wp:extent cx="228600" cy="228600"/>
                <wp:effectExtent l="5080" t="8255" r="13970" b="1079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A1310" id="Прямая соединительная линия 26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3.4pt" to="34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3B07F62" wp14:editId="0513C4DF">
                <wp:simplePos x="0" y="0"/>
                <wp:positionH relativeFrom="column">
                  <wp:posOffset>5143500</wp:posOffset>
                </wp:positionH>
                <wp:positionV relativeFrom="paragraph">
                  <wp:posOffset>59055</wp:posOffset>
                </wp:positionV>
                <wp:extent cx="344170" cy="0"/>
                <wp:effectExtent l="5080" t="5080" r="12700" b="1397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5B00F" id="Прямая соединительная линия 25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4.65pt" to="432.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2745290" wp14:editId="239036F4">
                <wp:simplePos x="0" y="0"/>
                <wp:positionH relativeFrom="column">
                  <wp:posOffset>4229100</wp:posOffset>
                </wp:positionH>
                <wp:positionV relativeFrom="paragraph">
                  <wp:posOffset>127000</wp:posOffset>
                </wp:positionV>
                <wp:extent cx="228600" cy="114300"/>
                <wp:effectExtent l="5080" t="6350" r="13970" b="1270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D4C30" id="Прямая соединительная линия 24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0pt" to="35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9903E8" wp14:editId="7F37D03E">
                <wp:simplePos x="0" y="0"/>
                <wp:positionH relativeFrom="column">
                  <wp:posOffset>685800</wp:posOffset>
                </wp:positionH>
                <wp:positionV relativeFrom="paragraph">
                  <wp:posOffset>127000</wp:posOffset>
                </wp:positionV>
                <wp:extent cx="228600" cy="113665"/>
                <wp:effectExtent l="5080" t="6350" r="13970" b="1333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F05DA" id="Прямая соединительная линия 23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pt" to="1in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"/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 I       </w: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 xml:space="preserve">H                </w:t>
      </w:r>
      <w:r>
        <w:rPr>
          <w:sz w:val="28"/>
          <w:szCs w:val="28"/>
          <w:lang w:val="en-US"/>
        </w:rPr>
        <w:t xml:space="preserve">             </w:t>
      </w:r>
      <w:r w:rsidRPr="00E962A1">
        <w:rPr>
          <w:sz w:val="28"/>
          <w:szCs w:val="28"/>
          <w:lang w:val="en-US"/>
        </w:rPr>
        <w:t xml:space="preserve">             I      </w:t>
      </w:r>
      <w:r>
        <w:rPr>
          <w:sz w:val="28"/>
          <w:szCs w:val="28"/>
        </w:rPr>
        <w:t xml:space="preserve">      </w: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СОО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3CC932" wp14:editId="05FF4195">
                <wp:simplePos x="0" y="0"/>
                <wp:positionH relativeFrom="column">
                  <wp:posOffset>4229100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3335" r="13970" b="571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8D482" id="Прямая соединительная линия 22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1.9pt" to="351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C83B05F" wp14:editId="5311EBAD">
                <wp:simplePos x="0" y="0"/>
                <wp:positionH relativeFrom="column">
                  <wp:posOffset>685800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3335" r="13970" b="571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6F37A" id="Прямая соединительная линия 21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1.9pt" to="1in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"/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N                                             </w:t>
      </w:r>
      <w:r>
        <w:rPr>
          <w:sz w:val="28"/>
          <w:szCs w:val="28"/>
          <w:lang w:val="en-US"/>
        </w:rPr>
        <w:t xml:space="preserve">                     </w:t>
      </w:r>
      <w:proofErr w:type="spellStart"/>
      <w:r w:rsidRPr="00E962A1">
        <w:rPr>
          <w:sz w:val="28"/>
          <w:szCs w:val="28"/>
          <w:lang w:val="en-US"/>
        </w:rPr>
        <w:t>N</w:t>
      </w:r>
      <w:proofErr w:type="spellEnd"/>
    </w:p>
    <w:p w:rsidR="005F6BA4" w:rsidRPr="00994790" w:rsidRDefault="005F6BA4" w:rsidP="005F6BA4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E962A1">
        <w:rPr>
          <w:sz w:val="28"/>
          <w:szCs w:val="28"/>
          <w:lang w:val="en-US"/>
        </w:rPr>
        <w:t xml:space="preserve">          </w:t>
      </w:r>
      <w:r w:rsidRPr="00E962A1">
        <w:rPr>
          <w:sz w:val="28"/>
          <w:szCs w:val="28"/>
        </w:rPr>
        <w:t>СН</w:t>
      </w:r>
      <w:r w:rsidRPr="00994790">
        <w:rPr>
          <w:sz w:val="28"/>
          <w:szCs w:val="28"/>
          <w:vertAlign w:val="subscript"/>
          <w:lang w:val="ru-RU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Na</w:t>
      </w:r>
      <w:r w:rsidRPr="00994790">
        <w:rPr>
          <w:sz w:val="28"/>
          <w:szCs w:val="28"/>
          <w:lang w:val="ru-RU"/>
        </w:rPr>
        <w:t xml:space="preserve">                                                          </w:t>
      </w:r>
      <w:r w:rsidRPr="00E962A1">
        <w:rPr>
          <w:sz w:val="28"/>
          <w:szCs w:val="28"/>
        </w:rPr>
        <w:t>СН</w:t>
      </w:r>
      <w:r w:rsidRPr="00994790">
        <w:rPr>
          <w:sz w:val="28"/>
          <w:szCs w:val="28"/>
          <w:vertAlign w:val="subscript"/>
          <w:lang w:val="ru-RU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Na</w:t>
      </w:r>
    </w:p>
    <w:p w:rsidR="005F6BA4" w:rsidRPr="00994790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ru-RU"/>
        </w:rPr>
      </w:pPr>
    </w:p>
    <w:p w:rsidR="005F6BA4" w:rsidRPr="00994790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ru-RU"/>
        </w:rPr>
      </w:pPr>
      <w:r w:rsidRPr="00E962A1">
        <w:rPr>
          <w:sz w:val="28"/>
          <w:szCs w:val="28"/>
        </w:rPr>
        <w:t>Метод</w:t>
      </w:r>
      <w:r w:rsidRPr="00994790">
        <w:rPr>
          <w:sz w:val="28"/>
          <w:szCs w:val="28"/>
          <w:lang w:val="ru-RU"/>
        </w:rPr>
        <w:t xml:space="preserve"> </w:t>
      </w:r>
      <w:r w:rsidRPr="00E962A1">
        <w:rPr>
          <w:sz w:val="28"/>
          <w:szCs w:val="28"/>
        </w:rPr>
        <w:t>титрування</w:t>
      </w:r>
      <w:r w:rsidRPr="00994790">
        <w:rPr>
          <w:sz w:val="28"/>
          <w:szCs w:val="28"/>
          <w:lang w:val="ru-RU"/>
        </w:rPr>
        <w:t xml:space="preserve"> </w:t>
      </w:r>
      <w:r w:rsidRPr="00E962A1">
        <w:rPr>
          <w:sz w:val="28"/>
          <w:szCs w:val="28"/>
        </w:rPr>
        <w:t>прямий</w:t>
      </w:r>
      <w:r w:rsidRPr="00994790">
        <w:rPr>
          <w:sz w:val="28"/>
          <w:szCs w:val="28"/>
          <w:lang w:val="ru-RU"/>
        </w:rPr>
        <w:t>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Фактор еквівалентності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½.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Вміст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визначають за формулою: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61273A" w:rsidP="0061273A">
      <w:pPr>
        <w:spacing w:line="360" w:lineRule="auto"/>
        <w:ind w:left="360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%Cu=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T.</m:t>
                </m:r>
                <m:r>
                  <w:rPr>
                    <w:rFonts w:ascii="Cambria Math"/>
                    <w:sz w:val="28"/>
                    <w:szCs w:val="28"/>
                  </w:rPr>
                  <m:t>Б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T.</m:t>
                </m:r>
                <m:r>
                  <w:rPr>
                    <w:rFonts w:ascii="Cambria Math"/>
                    <w:sz w:val="28"/>
                    <w:szCs w:val="28"/>
                  </w:rPr>
                  <m:t>Б</m:t>
                </m:r>
                <m:r>
                  <w:rPr>
                    <w:rFonts w:ascii="Cambria Math"/>
                    <w:sz w:val="28"/>
                    <w:szCs w:val="28"/>
                  </w:rPr>
                  <m:t>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Cu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Т.Б.</w:t>
      </w:r>
      <w:r w:rsidRPr="00E962A1">
        <w:rPr>
          <w:sz w:val="28"/>
          <w:szCs w:val="28"/>
        </w:rPr>
        <w:t>– ко</w:t>
      </w:r>
      <w:r>
        <w:rPr>
          <w:sz w:val="28"/>
          <w:szCs w:val="28"/>
        </w:rPr>
        <w:t xml:space="preserve">нцентрація </w:t>
      </w:r>
      <w:proofErr w:type="spellStart"/>
      <w:r>
        <w:rPr>
          <w:sz w:val="28"/>
          <w:szCs w:val="28"/>
        </w:rPr>
        <w:t>трилону</w:t>
      </w:r>
      <w:proofErr w:type="spellEnd"/>
      <w:r>
        <w:rPr>
          <w:sz w:val="28"/>
          <w:szCs w:val="28"/>
        </w:rPr>
        <w:t xml:space="preserve"> Б,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/дм</w:t>
      </w:r>
      <w:r w:rsidRPr="001F4042">
        <w:rPr>
          <w:sz w:val="28"/>
          <w:szCs w:val="28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bscript"/>
        </w:rPr>
        <w:t>Т.Б.</w:t>
      </w:r>
      <w:r w:rsidRPr="00E962A1">
        <w:rPr>
          <w:sz w:val="28"/>
          <w:szCs w:val="28"/>
        </w:rPr>
        <w:t xml:space="preserve"> – об’єм </w:t>
      </w:r>
      <w:proofErr w:type="spellStart"/>
      <w:r w:rsidRPr="00E962A1">
        <w:rPr>
          <w:sz w:val="28"/>
          <w:szCs w:val="28"/>
        </w:rPr>
        <w:t>трилону</w:t>
      </w:r>
      <w:proofErr w:type="spellEnd"/>
      <w:r>
        <w:rPr>
          <w:sz w:val="28"/>
          <w:szCs w:val="28"/>
        </w:rPr>
        <w:t xml:space="preserve"> Б витраченого на титрування,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м</w:t>
      </w:r>
      <w:r w:rsidRPr="001F4042">
        <w:rPr>
          <w:sz w:val="28"/>
          <w:szCs w:val="28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  <w:lang w:val="en-US"/>
        </w:rPr>
        <w:t>f</w:t>
      </w:r>
      <w:proofErr w:type="spellEnd"/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  <w:vertAlign w:val="subscript"/>
          <w:lang w:val="en-US"/>
        </w:rPr>
        <w:t>Cu</w:t>
      </w:r>
      <w:r w:rsidRPr="00E962A1">
        <w:rPr>
          <w:sz w:val="28"/>
          <w:szCs w:val="28"/>
        </w:rPr>
        <w:t xml:space="preserve"> – молярна маса еквіваленту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>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1F4042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Cu</w:t>
      </w:r>
      <w:proofErr w:type="spellEnd"/>
      <w:r w:rsidRPr="00E962A1">
        <w:rPr>
          <w:sz w:val="28"/>
          <w:szCs w:val="28"/>
        </w:rPr>
        <w:t xml:space="preserve"> – фактор еквівалентності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>, ½.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Сутність визначення цинку полягає в прямому титруванні </w:t>
      </w:r>
      <w:proofErr w:type="spellStart"/>
      <w:r w:rsidRPr="00E962A1">
        <w:rPr>
          <w:sz w:val="28"/>
          <w:szCs w:val="28"/>
        </w:rPr>
        <w:t>трилоном</w:t>
      </w:r>
      <w:proofErr w:type="spellEnd"/>
      <w:r w:rsidRPr="00E962A1">
        <w:rPr>
          <w:sz w:val="28"/>
          <w:szCs w:val="28"/>
        </w:rPr>
        <w:t xml:space="preserve"> Б, після осадження </w:t>
      </w:r>
      <w:proofErr w:type="spellStart"/>
      <w:r w:rsidRPr="00E962A1">
        <w:rPr>
          <w:sz w:val="28"/>
          <w:szCs w:val="28"/>
        </w:rPr>
        <w:t>купруму</w:t>
      </w:r>
      <w:proofErr w:type="spellEnd"/>
      <w:r w:rsidRPr="00E962A1">
        <w:rPr>
          <w:sz w:val="28"/>
          <w:szCs w:val="28"/>
        </w:rPr>
        <w:t xml:space="preserve"> в осад, за допомогою натрій тіосульфату. Індикатором </w:t>
      </w:r>
      <w:r w:rsidRPr="00E962A1">
        <w:rPr>
          <w:sz w:val="28"/>
          <w:szCs w:val="28"/>
        </w:rPr>
        <w:lastRenderedPageBreak/>
        <w:t>встановлення точки еквівалентності  є хромоген чорний, який змінює своє забарвлення з вишневого на синій.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lang w:val="en-US"/>
        </w:rPr>
        <w:t>CuSO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Na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 xml:space="preserve">O → </w:t>
      </w:r>
      <w:proofErr w:type="spellStart"/>
      <w:r w:rsidRPr="00E962A1">
        <w:rPr>
          <w:sz w:val="28"/>
          <w:szCs w:val="28"/>
          <w:lang w:val="en-US"/>
        </w:rPr>
        <w:t>CuS</w:t>
      </w:r>
      <w:proofErr w:type="spellEnd"/>
      <w:r w:rsidRPr="00E962A1">
        <w:rPr>
          <w:sz w:val="28"/>
          <w:szCs w:val="28"/>
          <w:lang w:val="en-US"/>
        </w:rPr>
        <w:t>↓ +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Na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spacing w:line="360" w:lineRule="auto"/>
        <w:ind w:left="708" w:firstLine="708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18B2A68" wp14:editId="02E6BA77">
                <wp:simplePos x="0" y="0"/>
                <wp:positionH relativeFrom="column">
                  <wp:posOffset>4229100</wp:posOffset>
                </wp:positionH>
                <wp:positionV relativeFrom="paragraph">
                  <wp:posOffset>127000</wp:posOffset>
                </wp:positionV>
                <wp:extent cx="228600" cy="114300"/>
                <wp:effectExtent l="5080" t="13970" r="13970" b="508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033B4" id="Прямая соединительная линия 20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0pt" to="35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88C233F" wp14:editId="633114AF">
                <wp:simplePos x="0" y="0"/>
                <wp:positionH relativeFrom="column">
                  <wp:posOffset>685800</wp:posOffset>
                </wp:positionH>
                <wp:positionV relativeFrom="paragraph">
                  <wp:posOffset>127000</wp:posOffset>
                </wp:positionV>
                <wp:extent cx="228600" cy="113665"/>
                <wp:effectExtent l="5080" t="13970" r="13970" b="571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22214" id="Прямая соединительная линия 19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pt" to="1in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"/>
            </w:pict>
          </mc:Fallback>
        </mc:AlternateConten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 xml:space="preserve">Na                                                           </w: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Na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CF36486" wp14:editId="5064588C">
                <wp:simplePos x="0" y="0"/>
                <wp:positionH relativeFrom="column">
                  <wp:posOffset>4114800</wp:posOffset>
                </wp:positionH>
                <wp:positionV relativeFrom="paragraph">
                  <wp:posOffset>151130</wp:posOffset>
                </wp:positionV>
                <wp:extent cx="342900" cy="342900"/>
                <wp:effectExtent l="5080" t="11430" r="13970" b="762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94EAB" id="Прямая соединительная линия 18" o:spid="_x0000_s1026" style="position:absolute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1.9pt" to="351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4A5D40B" wp14:editId="58C47406">
                <wp:simplePos x="0" y="0"/>
                <wp:positionH relativeFrom="column">
                  <wp:posOffset>4229100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1430" r="13970" b="76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4059E" id="Прямая соединительная линия 17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1.9pt" to="351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3A3F5B5" wp14:editId="4415C6F8">
                <wp:simplePos x="0" y="0"/>
                <wp:positionH relativeFrom="column">
                  <wp:posOffset>685800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1430" r="13970" b="762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4D35A" id="Прямая соединительная линия 16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1.9pt" to="1in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"/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N                                            </w:t>
      </w:r>
      <w:r>
        <w:rPr>
          <w:sz w:val="28"/>
          <w:szCs w:val="28"/>
          <w:lang w:val="en-US"/>
        </w:rPr>
        <w:t xml:space="preserve">                   </w:t>
      </w:r>
      <w:r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N</w:t>
      </w:r>
      <w:proofErr w:type="spellEnd"/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27EE400" wp14:editId="28FD878D">
                <wp:simplePos x="0" y="0"/>
                <wp:positionH relativeFrom="column">
                  <wp:posOffset>5486400</wp:posOffset>
                </wp:positionH>
                <wp:positionV relativeFrom="paragraph">
                  <wp:posOffset>76835</wp:posOffset>
                </wp:positionV>
                <wp:extent cx="0" cy="228600"/>
                <wp:effectExtent l="5080" t="5715" r="13970" b="1333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BB145" id="Прямая соединительная линия 15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6.05pt" to="6in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14604DD" wp14:editId="1635678E">
                <wp:simplePos x="0" y="0"/>
                <wp:positionH relativeFrom="column">
                  <wp:posOffset>5143500</wp:posOffset>
                </wp:positionH>
                <wp:positionV relativeFrom="paragraph">
                  <wp:posOffset>76835</wp:posOffset>
                </wp:positionV>
                <wp:extent cx="344170" cy="0"/>
                <wp:effectExtent l="5080" t="5715" r="12700" b="1333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1FDB5" id="Прямая соединительная линия 14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6.05pt" to="432.1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"/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I       </w: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 xml:space="preserve">H                    </w:t>
      </w:r>
      <w:r>
        <w:rPr>
          <w:sz w:val="28"/>
          <w:szCs w:val="28"/>
          <w:lang w:val="en-US"/>
        </w:rPr>
        <w:t xml:space="preserve">                     I       </w:t>
      </w:r>
      <w:r>
        <w:rPr>
          <w:sz w:val="28"/>
          <w:szCs w:val="28"/>
        </w:rPr>
        <w:t xml:space="preserve">      </w: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СОО</w:t>
      </w:r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  <w:vertAlign w:val="subscript"/>
          <w:lang w:val="en-US"/>
        </w:rPr>
      </w:pP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9D28130" wp14:editId="3BB2D6AB">
                <wp:simplePos x="0" y="0"/>
                <wp:positionH relativeFrom="column">
                  <wp:posOffset>4457700</wp:posOffset>
                </wp:positionH>
                <wp:positionV relativeFrom="paragraph">
                  <wp:posOffset>85090</wp:posOffset>
                </wp:positionV>
                <wp:extent cx="1028700" cy="228600"/>
                <wp:effectExtent l="5080" t="6350" r="33020" b="6032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C8F86" id="Прямая соединительная линия 13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6.7pt" to="6in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">
                <v:stroke endarrow="block"/>
              </v:line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CH</w:t>
      </w:r>
      <w:r w:rsidRPr="00E962A1">
        <w:rPr>
          <w:sz w:val="28"/>
          <w:szCs w:val="28"/>
          <w:vertAlign w:val="subscript"/>
          <w:lang w:val="en-US"/>
        </w:rPr>
        <w:t xml:space="preserve">2                                                                                </w:t>
      </w:r>
      <w:r>
        <w:rPr>
          <w:sz w:val="28"/>
          <w:szCs w:val="28"/>
          <w:vertAlign w:val="subscript"/>
          <w:lang w:val="en-US"/>
        </w:rPr>
        <w:t xml:space="preserve">                    </w:t>
      </w:r>
      <w:proofErr w:type="spellStart"/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  <w:lang w:val="en-US"/>
        </w:rPr>
        <w:t>2</w:t>
      </w:r>
      <w:proofErr w:type="spellEnd"/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6E23BDB" wp14:editId="401F2350">
                <wp:simplePos x="0" y="0"/>
                <wp:positionH relativeFrom="column">
                  <wp:posOffset>4343400</wp:posOffset>
                </wp:positionH>
                <wp:positionV relativeFrom="paragraph">
                  <wp:posOffset>109220</wp:posOffset>
                </wp:positionV>
                <wp:extent cx="1143000" cy="342900"/>
                <wp:effectExtent l="5080" t="60960" r="33020" b="571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CB3A5" id="Прямая соединительная линия 12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8.6pt" to="6in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">
                <v:stroke endarrow="block"/>
              </v:line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59A9D57" wp14:editId="1792CDF4">
                <wp:simplePos x="0" y="0"/>
                <wp:positionH relativeFrom="column">
                  <wp:posOffset>3086100</wp:posOffset>
                </wp:positionH>
                <wp:positionV relativeFrom="paragraph">
                  <wp:posOffset>109220</wp:posOffset>
                </wp:positionV>
                <wp:extent cx="572770" cy="0"/>
                <wp:effectExtent l="5080" t="60960" r="22225" b="5334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5847A" id="Прямая соединительная линия 11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8.6pt" to="288.1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">
                <v:stroke endarrow="block"/>
              </v:line>
            </w:pict>
          </mc:Fallback>
        </mc:AlternateContent>
      </w:r>
      <w:r w:rsidRPr="00E962A1">
        <w:rPr>
          <w:sz w:val="28"/>
          <w:szCs w:val="28"/>
          <w:lang w:val="en-US"/>
        </w:rPr>
        <w:tab/>
        <w:t xml:space="preserve">  I      </w:t>
      </w:r>
      <w:r>
        <w:rPr>
          <w:sz w:val="28"/>
          <w:szCs w:val="28"/>
          <w:lang w:val="en-US"/>
        </w:rPr>
        <w:t xml:space="preserve">                    </w:t>
      </w:r>
      <w:r w:rsidRPr="00E962A1">
        <w:rPr>
          <w:sz w:val="28"/>
          <w:szCs w:val="28"/>
          <w:lang w:val="en-US"/>
        </w:rPr>
        <w:t xml:space="preserve"> </w:t>
      </w:r>
      <w:proofErr w:type="gramStart"/>
      <w:r w:rsidRPr="00E962A1">
        <w:rPr>
          <w:sz w:val="28"/>
          <w:szCs w:val="28"/>
          <w:lang w:val="en-US"/>
        </w:rPr>
        <w:t>+  Zn</w:t>
      </w:r>
      <w:proofErr w:type="gramEnd"/>
      <w:r w:rsidRPr="00E962A1">
        <w:rPr>
          <w:sz w:val="28"/>
          <w:szCs w:val="28"/>
          <w:vertAlign w:val="superscript"/>
          <w:lang w:val="en-US"/>
        </w:rPr>
        <w:t>2+</w:t>
      </w:r>
      <w:r w:rsidRPr="00E962A1">
        <w:rPr>
          <w:sz w:val="28"/>
          <w:szCs w:val="28"/>
          <w:lang w:val="en-US"/>
        </w:rPr>
        <w:t xml:space="preserve">                            I        </w:t>
      </w:r>
      <w:r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 xml:space="preserve">                      </w:t>
      </w:r>
      <w:r>
        <w:rPr>
          <w:sz w:val="28"/>
          <w:szCs w:val="28"/>
        </w:rPr>
        <w:t xml:space="preserve">    </w:t>
      </w:r>
      <w:r w:rsidRPr="00E962A1">
        <w:rPr>
          <w:sz w:val="28"/>
          <w:szCs w:val="28"/>
          <w:lang w:val="en-US"/>
        </w:rPr>
        <w:t>Zn +</w:t>
      </w:r>
      <w:r>
        <w:rPr>
          <w:sz w:val="28"/>
          <w:szCs w:val="28"/>
        </w:rPr>
        <w:t>2Н</w:t>
      </w:r>
      <w:r w:rsidRPr="001F4042">
        <w:rPr>
          <w:sz w:val="28"/>
          <w:szCs w:val="28"/>
          <w:vertAlign w:val="superscript"/>
        </w:rPr>
        <w:t>+</w:t>
      </w:r>
      <w:r w:rsidRPr="00E962A1">
        <w:rPr>
          <w:sz w:val="28"/>
          <w:szCs w:val="28"/>
          <w:lang w:val="en-US"/>
        </w:rPr>
        <w:t xml:space="preserve">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5F3B7B8" wp14:editId="21DC02E2">
                <wp:simplePos x="0" y="0"/>
                <wp:positionH relativeFrom="column">
                  <wp:posOffset>5486400</wp:posOffset>
                </wp:positionH>
                <wp:positionV relativeFrom="paragraph">
                  <wp:posOffset>34925</wp:posOffset>
                </wp:positionV>
                <wp:extent cx="0" cy="228600"/>
                <wp:effectExtent l="5080" t="7620" r="13970" b="1143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39277" id="Прямая соединительная линия 10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2.75pt" to="6in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"/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CH</w:t>
      </w:r>
      <w:r w:rsidRPr="00E962A1">
        <w:rPr>
          <w:sz w:val="28"/>
          <w:szCs w:val="28"/>
          <w:vertAlign w:val="subscript"/>
          <w:lang w:val="en-US"/>
        </w:rPr>
        <w:t xml:space="preserve">2   </w:t>
      </w:r>
      <w:r w:rsidRPr="00E962A1">
        <w:rPr>
          <w:sz w:val="28"/>
          <w:szCs w:val="28"/>
          <w:lang w:val="en-US"/>
        </w:rPr>
        <w:t xml:space="preserve">                                       </w:t>
      </w:r>
      <w:r>
        <w:rPr>
          <w:sz w:val="28"/>
          <w:szCs w:val="28"/>
          <w:lang w:val="en-US"/>
        </w:rPr>
        <w:t xml:space="preserve">                    </w:t>
      </w:r>
      <w:proofErr w:type="spellStart"/>
      <w:r w:rsidRPr="00E962A1">
        <w:rPr>
          <w:sz w:val="28"/>
          <w:szCs w:val="28"/>
          <w:lang w:val="en-US"/>
        </w:rPr>
        <w:t>CH</w:t>
      </w:r>
      <w:r w:rsidRPr="00E962A1">
        <w:rPr>
          <w:sz w:val="28"/>
          <w:szCs w:val="28"/>
          <w:vertAlign w:val="subscript"/>
          <w:lang w:val="en-US"/>
        </w:rPr>
        <w:t>2</w:t>
      </w:r>
      <w:proofErr w:type="spellEnd"/>
      <w:r w:rsidRPr="00E962A1">
        <w:rPr>
          <w:sz w:val="28"/>
          <w:szCs w:val="28"/>
          <w:vertAlign w:val="subscript"/>
          <w:lang w:val="en-US"/>
        </w:rPr>
        <w:t xml:space="preserve">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676774" wp14:editId="69F88E53">
                <wp:simplePos x="0" y="0"/>
                <wp:positionH relativeFrom="column">
                  <wp:posOffset>4114800</wp:posOffset>
                </wp:positionH>
                <wp:positionV relativeFrom="paragraph">
                  <wp:posOffset>43180</wp:posOffset>
                </wp:positionV>
                <wp:extent cx="228600" cy="228600"/>
                <wp:effectExtent l="5080" t="8255" r="13970" b="1079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C512F" id="Прямая соединительная линия 9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3.4pt" to="34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F790766" wp14:editId="611DE0EB">
                <wp:simplePos x="0" y="0"/>
                <wp:positionH relativeFrom="column">
                  <wp:posOffset>5143500</wp:posOffset>
                </wp:positionH>
                <wp:positionV relativeFrom="paragraph">
                  <wp:posOffset>59055</wp:posOffset>
                </wp:positionV>
                <wp:extent cx="344170" cy="0"/>
                <wp:effectExtent l="5080" t="5080" r="12700" b="1397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67437" id="Прямая соединительная линия 8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4.65pt" to="432.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"/>
            </w:pict>
          </mc:Fallback>
        </mc:AlternateContent>
      </w: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24A83CB" wp14:editId="0FAED638">
                <wp:simplePos x="0" y="0"/>
                <wp:positionH relativeFrom="column">
                  <wp:posOffset>4229100</wp:posOffset>
                </wp:positionH>
                <wp:positionV relativeFrom="paragraph">
                  <wp:posOffset>127000</wp:posOffset>
                </wp:positionV>
                <wp:extent cx="228600" cy="114300"/>
                <wp:effectExtent l="5080" t="6350" r="13970" b="127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973B6" id="Прямая соединительная линия 7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0pt" to="35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15CE328" wp14:editId="238353F1">
                <wp:simplePos x="0" y="0"/>
                <wp:positionH relativeFrom="column">
                  <wp:posOffset>685800</wp:posOffset>
                </wp:positionH>
                <wp:positionV relativeFrom="paragraph">
                  <wp:posOffset>127000</wp:posOffset>
                </wp:positionV>
                <wp:extent cx="228600" cy="113665"/>
                <wp:effectExtent l="5080" t="6350" r="13970" b="1333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0E243" id="Прямая соединительная линия 6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pt" to="1in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"/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 I       </w: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 xml:space="preserve">H            </w:t>
      </w:r>
      <w:r>
        <w:rPr>
          <w:sz w:val="28"/>
          <w:szCs w:val="28"/>
          <w:lang w:val="en-US"/>
        </w:rPr>
        <w:t xml:space="preserve">               </w:t>
      </w:r>
      <w:r w:rsidRPr="00E962A1">
        <w:rPr>
          <w:sz w:val="28"/>
          <w:szCs w:val="28"/>
          <w:lang w:val="en-US"/>
        </w:rPr>
        <w:t xml:space="preserve">              I     </w:t>
      </w:r>
      <w:r>
        <w:rPr>
          <w:sz w:val="28"/>
          <w:szCs w:val="28"/>
        </w:rPr>
        <w:t xml:space="preserve">       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СН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СОО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38194D" wp14:editId="032F3CCC">
                <wp:simplePos x="0" y="0"/>
                <wp:positionH relativeFrom="column">
                  <wp:posOffset>4229100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3335" r="13970" b="57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01804" id="Прямая соединительная линия 5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1.9pt" to="351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"/>
            </w:pict>
          </mc:Fallback>
        </mc:AlternateContent>
      </w:r>
      <w:r w:rsidRPr="00E962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63C1CD3" wp14:editId="0B2AB425">
                <wp:simplePos x="0" y="0"/>
                <wp:positionH relativeFrom="column">
                  <wp:posOffset>685800</wp:posOffset>
                </wp:positionH>
                <wp:positionV relativeFrom="paragraph">
                  <wp:posOffset>151130</wp:posOffset>
                </wp:positionV>
                <wp:extent cx="228600" cy="114300"/>
                <wp:effectExtent l="5080" t="13335" r="13970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50AD6" id="Прямая соединительная линия 4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1.9pt" to="1in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"/>
            </w:pict>
          </mc:Fallback>
        </mc:AlternateContent>
      </w:r>
      <w:r w:rsidRPr="00E962A1">
        <w:rPr>
          <w:sz w:val="28"/>
          <w:szCs w:val="28"/>
          <w:lang w:val="en-US"/>
        </w:rPr>
        <w:t xml:space="preserve">           N                                            </w:t>
      </w:r>
      <w:r>
        <w:rPr>
          <w:sz w:val="28"/>
          <w:szCs w:val="28"/>
          <w:lang w:val="en-US"/>
        </w:rPr>
        <w:t xml:space="preserve">                   </w:t>
      </w:r>
      <w:r w:rsidRPr="00E962A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N</w:t>
      </w:r>
      <w:proofErr w:type="spellEnd"/>
    </w:p>
    <w:p w:rsidR="005F6BA4" w:rsidRPr="00994790" w:rsidRDefault="005F6BA4" w:rsidP="005F6BA4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E962A1">
        <w:rPr>
          <w:sz w:val="28"/>
          <w:szCs w:val="28"/>
          <w:lang w:val="en-US"/>
        </w:rPr>
        <w:t xml:space="preserve">          </w:t>
      </w:r>
      <w:r w:rsidRPr="00E962A1">
        <w:rPr>
          <w:sz w:val="28"/>
          <w:szCs w:val="28"/>
        </w:rPr>
        <w:t>СН</w:t>
      </w:r>
      <w:r w:rsidRPr="00994790">
        <w:rPr>
          <w:sz w:val="28"/>
          <w:szCs w:val="28"/>
          <w:vertAlign w:val="subscript"/>
          <w:lang w:val="ru-RU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Na</w:t>
      </w:r>
      <w:r w:rsidRPr="00994790">
        <w:rPr>
          <w:sz w:val="28"/>
          <w:szCs w:val="28"/>
          <w:lang w:val="ru-RU"/>
        </w:rPr>
        <w:t xml:space="preserve">                                                         </w:t>
      </w:r>
      <w:r w:rsidRPr="00E962A1">
        <w:rPr>
          <w:sz w:val="28"/>
          <w:szCs w:val="28"/>
        </w:rPr>
        <w:t>СН</w:t>
      </w:r>
      <w:r w:rsidRPr="00994790">
        <w:rPr>
          <w:sz w:val="28"/>
          <w:szCs w:val="28"/>
          <w:vertAlign w:val="subscript"/>
          <w:lang w:val="ru-RU"/>
        </w:rPr>
        <w:t>2</w:t>
      </w:r>
      <w:r w:rsidRPr="00E962A1">
        <w:rPr>
          <w:sz w:val="28"/>
          <w:szCs w:val="28"/>
        </w:rPr>
        <w:t>СОО</w:t>
      </w:r>
      <w:r w:rsidRPr="00E962A1">
        <w:rPr>
          <w:sz w:val="28"/>
          <w:szCs w:val="28"/>
          <w:lang w:val="en-US"/>
        </w:rPr>
        <w:t>Na</w:t>
      </w:r>
    </w:p>
    <w:p w:rsidR="005F6BA4" w:rsidRPr="00994790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ru-RU"/>
        </w:rPr>
      </w:pPr>
    </w:p>
    <w:p w:rsidR="005F6BA4" w:rsidRPr="00994790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  <w:lang w:val="ru-RU"/>
        </w:rPr>
      </w:pPr>
      <w:r w:rsidRPr="00E962A1">
        <w:rPr>
          <w:sz w:val="28"/>
          <w:szCs w:val="28"/>
        </w:rPr>
        <w:t>Метод</w:t>
      </w:r>
      <w:r w:rsidRPr="00994790">
        <w:rPr>
          <w:sz w:val="28"/>
          <w:szCs w:val="28"/>
          <w:lang w:val="ru-RU"/>
        </w:rPr>
        <w:t xml:space="preserve"> </w:t>
      </w:r>
      <w:r w:rsidRPr="00E962A1">
        <w:rPr>
          <w:sz w:val="28"/>
          <w:szCs w:val="28"/>
        </w:rPr>
        <w:t>титрування</w:t>
      </w:r>
      <w:r w:rsidRPr="00994790">
        <w:rPr>
          <w:sz w:val="28"/>
          <w:szCs w:val="28"/>
          <w:lang w:val="ru-RU"/>
        </w:rPr>
        <w:t xml:space="preserve"> </w:t>
      </w:r>
      <w:r w:rsidRPr="00E962A1">
        <w:rPr>
          <w:sz w:val="28"/>
          <w:szCs w:val="28"/>
        </w:rPr>
        <w:t>прямий</w:t>
      </w:r>
      <w:r w:rsidRPr="00994790">
        <w:rPr>
          <w:sz w:val="28"/>
          <w:szCs w:val="28"/>
          <w:lang w:val="ru-RU"/>
        </w:rPr>
        <w:t>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Фактор еквівалентності цинку ½.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Вміст цинку визначають за формулою: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61273A" w:rsidP="0061273A">
      <w:pPr>
        <w:spacing w:line="360" w:lineRule="auto"/>
        <w:ind w:left="360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%Zn=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T.</m:t>
                </m:r>
                <m:r>
                  <w:rPr>
                    <w:rFonts w:ascii="Cambria Math"/>
                    <w:sz w:val="28"/>
                    <w:szCs w:val="28"/>
                  </w:rPr>
                  <m:t>Б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V</m:t>
                    </m:r>
                  </m:e>
                  <m:sup>
                    <m:r>
                      <w:rPr>
                        <w:rFonts w:ascii="Cambria Math"/>
                        <w:sz w:val="28"/>
                        <w:szCs w:val="28"/>
                      </w:rPr>
                      <m:t>1</m:t>
                    </m:r>
                  </m:sup>
                </m:sSup>
              </m:e>
              <m:sub>
                <m:r>
                  <w:rPr>
                    <w:rFonts w:ascii="Cambria Math"/>
                    <w:sz w:val="28"/>
                    <w:szCs w:val="28"/>
                  </w:rPr>
                  <m:t>T.</m:t>
                </m:r>
                <m:r>
                  <w:rPr>
                    <w:rFonts w:ascii="Cambria Math"/>
                    <w:sz w:val="28"/>
                    <w:szCs w:val="28"/>
                  </w:rPr>
                  <m:t>Б</m:t>
                </m:r>
                <m:r>
                  <w:rPr>
                    <w:rFonts w:ascii="Cambria Math"/>
                    <w:sz w:val="28"/>
                    <w:szCs w:val="28"/>
                  </w:rPr>
                  <m:t>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V</m:t>
                    </m:r>
                  </m:e>
                  <m:sup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sup>
                </m:sSup>
              </m:e>
              <m:sub>
                <m:r>
                  <w:rPr>
                    <w:rFonts w:ascii="Cambria Math"/>
                    <w:sz w:val="28"/>
                    <w:szCs w:val="28"/>
                  </w:rPr>
                  <m:t>T.</m:t>
                </m:r>
                <m:r>
                  <w:rPr>
                    <w:rFonts w:ascii="Cambria Math"/>
                    <w:sz w:val="28"/>
                    <w:szCs w:val="28"/>
                  </w:rPr>
                  <m:t>Б</m:t>
                </m:r>
                <m:r>
                  <w:rPr>
                    <w:rFonts w:ascii="Cambria Math"/>
                    <w:sz w:val="28"/>
                    <w:szCs w:val="28"/>
                  </w:rPr>
                  <m:t>.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)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Zn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H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E962A1" w:rsidRDefault="005F6BA4" w:rsidP="005F6BA4">
      <w:pPr>
        <w:spacing w:line="360" w:lineRule="auto"/>
        <w:ind w:left="36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Т.Б.</w:t>
      </w:r>
      <w:r w:rsidRPr="00E962A1">
        <w:rPr>
          <w:sz w:val="28"/>
          <w:szCs w:val="28"/>
        </w:rPr>
        <w:t>– ко</w:t>
      </w:r>
      <w:r>
        <w:rPr>
          <w:sz w:val="28"/>
          <w:szCs w:val="28"/>
        </w:rPr>
        <w:t xml:space="preserve">нцентрація </w:t>
      </w:r>
      <w:proofErr w:type="spellStart"/>
      <w:r>
        <w:rPr>
          <w:sz w:val="28"/>
          <w:szCs w:val="28"/>
        </w:rPr>
        <w:t>трилону</w:t>
      </w:r>
      <w:proofErr w:type="spellEnd"/>
      <w:r>
        <w:rPr>
          <w:sz w:val="28"/>
          <w:szCs w:val="28"/>
        </w:rPr>
        <w:t xml:space="preserve"> Б, моль-</w:t>
      </w:r>
      <w:proofErr w:type="spellStart"/>
      <w:r>
        <w:rPr>
          <w:sz w:val="28"/>
          <w:szCs w:val="28"/>
        </w:rPr>
        <w:t>екв</w:t>
      </w:r>
      <w:proofErr w:type="spellEnd"/>
      <w:r>
        <w:rPr>
          <w:sz w:val="28"/>
          <w:szCs w:val="28"/>
        </w:rPr>
        <w:t>/дм</w:t>
      </w:r>
      <w:r w:rsidRPr="001F4042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perscript"/>
        </w:rPr>
        <w:t>1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vertAlign w:val="subscript"/>
        </w:rPr>
        <w:t>Т.Б.</w:t>
      </w:r>
      <w:r w:rsidRPr="00E962A1">
        <w:rPr>
          <w:sz w:val="28"/>
          <w:szCs w:val="28"/>
        </w:rPr>
        <w:t xml:space="preserve"> – об’єм </w:t>
      </w:r>
      <w:proofErr w:type="spellStart"/>
      <w:r w:rsidRPr="00E962A1">
        <w:rPr>
          <w:sz w:val="28"/>
          <w:szCs w:val="28"/>
        </w:rPr>
        <w:t>трилону</w:t>
      </w:r>
      <w:proofErr w:type="spellEnd"/>
      <w:r w:rsidRPr="00E962A1">
        <w:rPr>
          <w:sz w:val="28"/>
          <w:szCs w:val="28"/>
        </w:rPr>
        <w:t xml:space="preserve"> Б витраченого на титр</w:t>
      </w:r>
      <w:r>
        <w:rPr>
          <w:sz w:val="28"/>
          <w:szCs w:val="28"/>
        </w:rPr>
        <w:t xml:space="preserve">ування суми цинку та </w:t>
      </w:r>
      <w:proofErr w:type="spellStart"/>
      <w:r>
        <w:rPr>
          <w:sz w:val="28"/>
          <w:szCs w:val="28"/>
        </w:rPr>
        <w:t>купруму</w:t>
      </w:r>
      <w:proofErr w:type="spellEnd"/>
      <w:r>
        <w:rPr>
          <w:sz w:val="28"/>
          <w:szCs w:val="28"/>
        </w:rPr>
        <w:t>, с</w:t>
      </w:r>
      <w:r w:rsidRPr="001F4042">
        <w:rPr>
          <w:sz w:val="28"/>
          <w:szCs w:val="28"/>
          <w:vertAlign w:val="superscript"/>
        </w:rPr>
        <w:t>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  <w:vertAlign w:val="superscript"/>
        </w:rPr>
        <w:t>2</w:t>
      </w:r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vertAlign w:val="subscript"/>
        </w:rPr>
        <w:t>Т.Б.</w:t>
      </w:r>
      <w:r w:rsidRPr="00E962A1">
        <w:rPr>
          <w:sz w:val="28"/>
          <w:szCs w:val="28"/>
        </w:rPr>
        <w:t xml:space="preserve"> – об’єм </w:t>
      </w:r>
      <w:proofErr w:type="spellStart"/>
      <w:r w:rsidRPr="00E962A1">
        <w:rPr>
          <w:sz w:val="28"/>
          <w:szCs w:val="28"/>
        </w:rPr>
        <w:t>трилону</w:t>
      </w:r>
      <w:proofErr w:type="spellEnd"/>
      <w:r w:rsidRPr="00E962A1">
        <w:rPr>
          <w:sz w:val="28"/>
          <w:szCs w:val="28"/>
        </w:rPr>
        <w:t xml:space="preserve"> Б вит</w:t>
      </w:r>
      <w:r>
        <w:rPr>
          <w:sz w:val="28"/>
          <w:szCs w:val="28"/>
        </w:rPr>
        <w:t>раченого на титрування цинку, см</w:t>
      </w:r>
      <w:r w:rsidRPr="001F4042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  <w:lang w:val="en-US"/>
        </w:rPr>
        <w:t>f</w:t>
      </w:r>
      <w:proofErr w:type="spellEnd"/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  <w:vertAlign w:val="subscript"/>
          <w:lang w:val="en-US"/>
        </w:rPr>
        <w:t>Zn</w:t>
      </w:r>
      <w:r w:rsidRPr="00E962A1">
        <w:rPr>
          <w:sz w:val="28"/>
          <w:szCs w:val="28"/>
        </w:rPr>
        <w:t xml:space="preserve"> – молярна маса еквіваленту цинку,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</w:rPr>
        <w:t xml:space="preserve"> – наважка проби, г.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  <w:vertAlign w:val="subscript"/>
          <w:lang w:val="en-US"/>
        </w:rPr>
        <w:t>Zn</w:t>
      </w:r>
      <w:proofErr w:type="spellEnd"/>
      <w:r w:rsidRPr="00E962A1">
        <w:rPr>
          <w:sz w:val="28"/>
          <w:szCs w:val="28"/>
        </w:rPr>
        <w:t xml:space="preserve"> – фактор еквівалентності цинку, ½.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    </w:t>
      </w: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Тема 6 Аналіз силікатних матеріалів             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6.1 </w:t>
      </w:r>
      <w:r w:rsidRPr="00E962A1">
        <w:rPr>
          <w:sz w:val="28"/>
          <w:szCs w:val="28"/>
        </w:rPr>
        <w:t xml:space="preserve">Види силікатів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До силікатів належать гірські породи, вогнетривкі матеріали, скло, цементи, глазурі, зола горючих матеріалів, вапняки, </w:t>
      </w:r>
      <w:proofErr w:type="spellStart"/>
      <w:r w:rsidRPr="00E962A1">
        <w:rPr>
          <w:sz w:val="28"/>
          <w:szCs w:val="28"/>
        </w:rPr>
        <w:t>наждаки</w:t>
      </w:r>
      <w:proofErr w:type="spellEnd"/>
      <w:r w:rsidRPr="00E962A1">
        <w:rPr>
          <w:sz w:val="28"/>
          <w:szCs w:val="28"/>
        </w:rPr>
        <w:t xml:space="preserve"> та ін. Всі ці матеріали зазвичай містять Кремнієву кислоту, Алюміній оксид, оксиди </w:t>
      </w:r>
      <w:proofErr w:type="spellStart"/>
      <w:r w:rsidRPr="00E962A1">
        <w:rPr>
          <w:sz w:val="28"/>
          <w:szCs w:val="28"/>
        </w:rPr>
        <w:t>Феруму</w:t>
      </w:r>
      <w:proofErr w:type="spellEnd"/>
      <w:r w:rsidRPr="00E962A1">
        <w:rPr>
          <w:sz w:val="28"/>
          <w:szCs w:val="28"/>
        </w:rPr>
        <w:t xml:space="preserve">, Титану, Мангану, Магнію, Кальцію, Натрію, Калію, </w:t>
      </w:r>
      <w:proofErr w:type="spellStart"/>
      <w:r w:rsidRPr="00E962A1">
        <w:rPr>
          <w:sz w:val="28"/>
          <w:szCs w:val="28"/>
        </w:rPr>
        <w:t>Сульфур</w:t>
      </w:r>
      <w:proofErr w:type="spellEnd"/>
      <w:r w:rsidRPr="00E962A1">
        <w:rPr>
          <w:sz w:val="28"/>
          <w:szCs w:val="28"/>
        </w:rPr>
        <w:t xml:space="preserve"> (</w:t>
      </w:r>
      <w:r w:rsidRPr="00E962A1">
        <w:rPr>
          <w:sz w:val="28"/>
          <w:szCs w:val="28"/>
          <w:lang w:val="en-US"/>
        </w:rPr>
        <w:t>VI</w:t>
      </w:r>
      <w:r w:rsidRPr="00E962A1">
        <w:rPr>
          <w:sz w:val="28"/>
          <w:szCs w:val="28"/>
        </w:rPr>
        <w:t>) оксид, Карбон (</w:t>
      </w:r>
      <w:r w:rsidRPr="00E962A1">
        <w:rPr>
          <w:sz w:val="28"/>
          <w:szCs w:val="28"/>
          <w:lang w:val="en-US"/>
        </w:rPr>
        <w:t>IV</w:t>
      </w:r>
      <w:r w:rsidRPr="00E962A1">
        <w:rPr>
          <w:sz w:val="28"/>
          <w:szCs w:val="28"/>
        </w:rPr>
        <w:t xml:space="preserve">) оксид, </w:t>
      </w:r>
      <w:proofErr w:type="spellStart"/>
      <w:r w:rsidRPr="00E962A1">
        <w:rPr>
          <w:sz w:val="28"/>
          <w:szCs w:val="28"/>
        </w:rPr>
        <w:t>Флуор</w:t>
      </w:r>
      <w:proofErr w:type="spellEnd"/>
      <w:r w:rsidRPr="00E962A1">
        <w:rPr>
          <w:sz w:val="28"/>
          <w:szCs w:val="28"/>
        </w:rPr>
        <w:t xml:space="preserve">, Хлор. Всі ці компоненти не завжди присутні одночасно. Вміст їх в пробах, які аналізують, буває різним, однак, деякі з них, наприклад Титан, Манган, Фосфорний ангідрид, містяться в невеликих кількостях. Окрім звичайних складових силікати містять і інші  менш поширені елементи: Бор, Барій, Цинк, </w:t>
      </w:r>
      <w:proofErr w:type="spellStart"/>
      <w:r w:rsidRPr="00E962A1">
        <w:rPr>
          <w:sz w:val="28"/>
          <w:szCs w:val="28"/>
        </w:rPr>
        <w:t>Станум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Плюмбум</w:t>
      </w:r>
      <w:proofErr w:type="spellEnd"/>
      <w:r w:rsidRPr="00E962A1">
        <w:rPr>
          <w:sz w:val="28"/>
          <w:szCs w:val="28"/>
        </w:rPr>
        <w:t xml:space="preserve">, Арсен, Цирконій, Літій,  а також невеликі кількості Хрому, </w:t>
      </w:r>
      <w:proofErr w:type="spellStart"/>
      <w:r w:rsidRPr="00E962A1">
        <w:rPr>
          <w:sz w:val="28"/>
          <w:szCs w:val="28"/>
        </w:rPr>
        <w:t>Ніколу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Силікати – це солі кремнієвих кислот природного походження або ж перероблені в той чи інший продукт (цегла, керамічні вироби, скло, цемент і </w:t>
      </w:r>
      <w:proofErr w:type="spellStart"/>
      <w:r w:rsidRPr="00E962A1">
        <w:rPr>
          <w:sz w:val="28"/>
          <w:szCs w:val="28"/>
        </w:rPr>
        <w:t>т.п</w:t>
      </w:r>
      <w:proofErr w:type="spellEnd"/>
      <w:r w:rsidRPr="00E962A1">
        <w:rPr>
          <w:sz w:val="28"/>
          <w:szCs w:val="28"/>
        </w:rPr>
        <w:t xml:space="preserve">.). за типом кремнієвих кислот силікати діляться на </w:t>
      </w:r>
      <w:proofErr w:type="spellStart"/>
      <w:r w:rsidRPr="00E962A1">
        <w:rPr>
          <w:i/>
          <w:sz w:val="28"/>
          <w:szCs w:val="28"/>
        </w:rPr>
        <w:t>метасилікати</w:t>
      </w:r>
      <w:proofErr w:type="spellEnd"/>
      <w:r w:rsidRPr="00E962A1">
        <w:rPr>
          <w:i/>
          <w:sz w:val="28"/>
          <w:szCs w:val="28"/>
        </w:rPr>
        <w:t xml:space="preserve"> </w:t>
      </w:r>
      <w:r w:rsidRPr="00E962A1">
        <w:rPr>
          <w:sz w:val="28"/>
          <w:szCs w:val="28"/>
        </w:rPr>
        <w:t xml:space="preserve"> -  солі </w:t>
      </w:r>
      <w:proofErr w:type="spellStart"/>
      <w:r w:rsidRPr="00E962A1">
        <w:rPr>
          <w:sz w:val="28"/>
          <w:szCs w:val="28"/>
        </w:rPr>
        <w:t>метакремнієвої</w:t>
      </w:r>
      <w:proofErr w:type="spellEnd"/>
      <w:r w:rsidRPr="00E962A1">
        <w:rPr>
          <w:sz w:val="28"/>
          <w:szCs w:val="28"/>
        </w:rPr>
        <w:t xml:space="preserve">  кислоти 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>іО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, наприклад </w:t>
      </w:r>
      <w:proofErr w:type="spellStart"/>
      <w:r w:rsidRPr="00E962A1">
        <w:rPr>
          <w:sz w:val="28"/>
          <w:szCs w:val="28"/>
        </w:rPr>
        <w:t>волластоніт</w:t>
      </w:r>
      <w:proofErr w:type="spellEnd"/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</w:rPr>
        <w:t>Са</w:t>
      </w:r>
      <w:proofErr w:type="spellEnd"/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>іО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 (рогова обманка) – простий </w:t>
      </w:r>
      <w:proofErr w:type="spellStart"/>
      <w:r w:rsidRPr="00E962A1">
        <w:rPr>
          <w:sz w:val="28"/>
          <w:szCs w:val="28"/>
        </w:rPr>
        <w:t>метасилікат</w:t>
      </w:r>
      <w:proofErr w:type="spellEnd"/>
      <w:r w:rsidRPr="00E962A1">
        <w:rPr>
          <w:sz w:val="28"/>
          <w:szCs w:val="28"/>
        </w:rPr>
        <w:t xml:space="preserve">; складна суміш </w:t>
      </w:r>
      <w:proofErr w:type="spellStart"/>
      <w:r w:rsidRPr="00E962A1">
        <w:rPr>
          <w:sz w:val="28"/>
          <w:szCs w:val="28"/>
        </w:rPr>
        <w:t>метасилікатів</w:t>
      </w:r>
      <w:proofErr w:type="spellEnd"/>
      <w:r w:rsidRPr="00E962A1">
        <w:rPr>
          <w:sz w:val="28"/>
          <w:szCs w:val="28"/>
        </w:rPr>
        <w:t xml:space="preserve">  має склад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r w:rsidRPr="00E962A1">
        <w:rPr>
          <w:sz w:val="28"/>
          <w:szCs w:val="28"/>
          <w:lang w:val="en-US"/>
        </w:rPr>
        <w:t>m (Mg, Fe) SiO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* n CaSiO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* p (AI, Fe) </w:t>
      </w:r>
      <w:r w:rsidRPr="00E962A1">
        <w:rPr>
          <w:sz w:val="28"/>
          <w:szCs w:val="28"/>
          <w:vertAlign w:val="subscript"/>
          <w:lang w:val="en-US"/>
        </w:rPr>
        <w:t xml:space="preserve">2 </w:t>
      </w:r>
      <w:r w:rsidRPr="00E962A1">
        <w:rPr>
          <w:sz w:val="28"/>
          <w:szCs w:val="28"/>
          <w:lang w:val="en-US"/>
        </w:rPr>
        <w:t>(SiO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) 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* g 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i/>
          <w:sz w:val="28"/>
          <w:szCs w:val="28"/>
        </w:rPr>
        <w:t>ортосилікати</w:t>
      </w:r>
      <w:r w:rsidRPr="00E962A1">
        <w:rPr>
          <w:sz w:val="28"/>
          <w:szCs w:val="28"/>
        </w:rPr>
        <w:t xml:space="preserve"> – солі </w:t>
      </w:r>
      <w:proofErr w:type="spellStart"/>
      <w:r w:rsidRPr="00E962A1">
        <w:rPr>
          <w:sz w:val="28"/>
          <w:szCs w:val="28"/>
        </w:rPr>
        <w:t>ортокремнієвої</w:t>
      </w:r>
      <w:proofErr w:type="spellEnd"/>
      <w:r w:rsidRPr="00E962A1">
        <w:rPr>
          <w:sz w:val="28"/>
          <w:szCs w:val="28"/>
        </w:rPr>
        <w:t xml:space="preserve"> кислоти Н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>іО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, наприклад олівін </w:t>
      </w:r>
      <w:r w:rsidRPr="00E962A1">
        <w:rPr>
          <w:sz w:val="28"/>
          <w:szCs w:val="28"/>
          <w:lang w:val="en-US"/>
        </w:rPr>
        <w:t>(Mg, Fe)</w:t>
      </w:r>
      <w:r w:rsidRPr="00E962A1">
        <w:rPr>
          <w:sz w:val="28"/>
          <w:szCs w:val="28"/>
          <w:vertAlign w:val="subscript"/>
        </w:rPr>
        <w:t>2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каламін</w:t>
      </w:r>
      <w:proofErr w:type="spellEnd"/>
      <w:r w:rsidRPr="00E962A1">
        <w:rPr>
          <w:sz w:val="28"/>
          <w:szCs w:val="28"/>
        </w:rPr>
        <w:t xml:space="preserve"> </w:t>
      </w:r>
      <w:r w:rsidRPr="00E962A1">
        <w:rPr>
          <w:sz w:val="28"/>
          <w:szCs w:val="28"/>
          <w:lang w:val="en-US"/>
        </w:rPr>
        <w:t>Zn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SiO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>*H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 xml:space="preserve">; </w:t>
      </w:r>
      <w:proofErr w:type="spellStart"/>
      <w:r w:rsidRPr="00E962A1">
        <w:rPr>
          <w:sz w:val="28"/>
          <w:szCs w:val="28"/>
        </w:rPr>
        <w:t>полісилікати</w:t>
      </w:r>
      <w:proofErr w:type="spellEnd"/>
      <w:r w:rsidRPr="00E962A1">
        <w:rPr>
          <w:sz w:val="28"/>
          <w:szCs w:val="28"/>
        </w:rPr>
        <w:t xml:space="preserve"> – добуток складних кремнієвих кислот, наприклад </w:t>
      </w:r>
      <w:proofErr w:type="spellStart"/>
      <w:r w:rsidRPr="00E962A1">
        <w:rPr>
          <w:sz w:val="28"/>
          <w:szCs w:val="28"/>
        </w:rPr>
        <w:t>диметакремнієвої</w:t>
      </w:r>
      <w:proofErr w:type="spellEnd"/>
      <w:r w:rsidRPr="00E962A1">
        <w:rPr>
          <w:sz w:val="28"/>
          <w:szCs w:val="28"/>
        </w:rPr>
        <w:t xml:space="preserve"> кислоти 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Si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5</w:t>
      </w:r>
      <w:r w:rsidRPr="00E962A1">
        <w:rPr>
          <w:sz w:val="28"/>
          <w:szCs w:val="28"/>
        </w:rPr>
        <w:t xml:space="preserve">. До них відноситься серпентин   </w:t>
      </w:r>
      <w:r w:rsidRPr="00E962A1">
        <w:rPr>
          <w:sz w:val="28"/>
          <w:szCs w:val="28"/>
          <w:lang w:val="en-US"/>
        </w:rPr>
        <w:t>Mg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  <w:lang w:val="en-US"/>
        </w:rPr>
        <w:t>Si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>*2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 xml:space="preserve">.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Поширені також складні силікати: алюмосилікати, ортоклаз К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АІ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Si</w:t>
      </w:r>
      <w:r w:rsidRPr="00E962A1">
        <w:rPr>
          <w:sz w:val="28"/>
          <w:szCs w:val="28"/>
          <w:vertAlign w:val="subscript"/>
        </w:rPr>
        <w:t>6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16</w:t>
      </w:r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нефелін</w:t>
      </w:r>
      <w:proofErr w:type="spellEnd"/>
      <w:r w:rsidRPr="00E962A1">
        <w:rPr>
          <w:sz w:val="28"/>
          <w:szCs w:val="28"/>
        </w:rPr>
        <w:t xml:space="preserve"> (</w:t>
      </w: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K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АІ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Si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8</w:t>
      </w:r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феросилікати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</w:rPr>
        <w:t>хромосилікати</w:t>
      </w:r>
      <w:proofErr w:type="spellEnd"/>
      <w:r w:rsidRPr="00E962A1">
        <w:rPr>
          <w:sz w:val="28"/>
          <w:szCs w:val="28"/>
        </w:rPr>
        <w:t xml:space="preserve"> та ін. Дослідження акад. </w:t>
      </w:r>
      <w:proofErr w:type="spellStart"/>
      <w:r w:rsidRPr="00E962A1">
        <w:rPr>
          <w:sz w:val="28"/>
          <w:szCs w:val="28"/>
        </w:rPr>
        <w:t>В.І.Вернадського</w:t>
      </w:r>
      <w:proofErr w:type="spellEnd"/>
      <w:r w:rsidRPr="00E962A1">
        <w:rPr>
          <w:sz w:val="28"/>
          <w:szCs w:val="28"/>
        </w:rPr>
        <w:t xml:space="preserve"> доведено будову цих складних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>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До вільних валентностей Алюмінію та Силіцію  можуть бути приєднані інші групи атомів; при цьому утворюються складні силікати. Силікати – речовини, найбільш поширені в природі; вони у вигляді домішок зустрічаються майже в усіх природних матеріалах. Так, основна маса вапняків СаСО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та доломітів   </w:t>
      </w:r>
      <w:r w:rsidRPr="00E962A1">
        <w:rPr>
          <w:sz w:val="28"/>
          <w:szCs w:val="28"/>
          <w:lang w:val="en-US"/>
        </w:rPr>
        <w:lastRenderedPageBreak/>
        <w:t>Mg</w:t>
      </w:r>
      <w:r w:rsidRPr="00E962A1">
        <w:rPr>
          <w:sz w:val="28"/>
          <w:szCs w:val="28"/>
        </w:rPr>
        <w:t>СО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*СаСО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складається із карбонатів, але вони завжди містять  алюмосилікати. При виплавці металів із руд ці домішки переходять в шлак, значить, він містить в основному силікатні сполуки.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Керамічні вироби виготовляють із природних силікатів – глини, піску та ін. при випалюванні відбувається перегрупування атомів і утворення нових </w:t>
      </w:r>
      <w:proofErr w:type="spellStart"/>
      <w:r w:rsidRPr="00E962A1">
        <w:rPr>
          <w:sz w:val="28"/>
          <w:szCs w:val="28"/>
        </w:rPr>
        <w:t>сполук</w:t>
      </w:r>
      <w:proofErr w:type="spellEnd"/>
      <w:r w:rsidRPr="00E962A1">
        <w:rPr>
          <w:sz w:val="28"/>
          <w:szCs w:val="28"/>
        </w:rPr>
        <w:t>, але в складі готового виробу залишаються всі елементи, які були в сировині. Цемент отримують спіканням при високій температурі глини з вапном, тобто, в склад його входить силікат Кальцію та Алюмінію.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Силікати широко застосовуються в якості неорганічного сполучного матеріалу в металургії, будівельній техніці та ін. Серед лужних металів найбільше поширення в промисловості в якості неорганічного сполучного є розчин натрій силікат – рідке скло. Однією з найважливіших областей використання скла є додавання його в формувальні суміші при отриманні литих форм. Силікати – основна сировина в скляній промисловості. Складність вмісту, особливо природних матеріалів,  потребує від аналітика великої обережності при виконанні аналізу.</w:t>
      </w: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6.2 </w:t>
      </w:r>
      <w:r w:rsidRPr="00E962A1">
        <w:rPr>
          <w:sz w:val="28"/>
          <w:szCs w:val="28"/>
        </w:rPr>
        <w:t xml:space="preserve">Аналіз цементів                                     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6.3 </w:t>
      </w:r>
      <w:r w:rsidRPr="00E962A1">
        <w:rPr>
          <w:sz w:val="28"/>
          <w:szCs w:val="28"/>
        </w:rPr>
        <w:t xml:space="preserve">Методи визначення кремнію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6.2 </w:t>
      </w:r>
      <w:r w:rsidRPr="00E962A1">
        <w:rPr>
          <w:sz w:val="28"/>
          <w:szCs w:val="28"/>
        </w:rPr>
        <w:t xml:space="preserve">Аналіз цементів                                      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vertAlign w:val="subscript"/>
        </w:rPr>
      </w:pPr>
    </w:p>
    <w:p w:rsidR="005F6BA4" w:rsidRPr="00E962A1" w:rsidRDefault="005F6BA4" w:rsidP="005F6BA4">
      <w:pPr>
        <w:spacing w:line="360" w:lineRule="auto"/>
        <w:ind w:firstLine="705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Цемент є в’яжучим будівельним матеріалом. До важливих властивостей цементу відноситься його здатність ставати твердим тільки на повітрі, але й під водою. Цемент являє собою зеленувато-сірий порошок, який складається із суміші різних силікатів та алюмосилікатів кальцію: С</w:t>
      </w:r>
      <w:r w:rsidRPr="00E962A1">
        <w:rPr>
          <w:sz w:val="28"/>
          <w:szCs w:val="28"/>
          <w:lang w:val="en-US"/>
        </w:rPr>
        <w:t>a</w:t>
      </w:r>
      <w:r w:rsidRPr="00E962A1">
        <w:rPr>
          <w:sz w:val="28"/>
          <w:szCs w:val="28"/>
          <w:vertAlign w:val="subscript"/>
        </w:rPr>
        <w:t>3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5</w:t>
      </w:r>
      <w:r w:rsidRPr="00E962A1">
        <w:rPr>
          <w:sz w:val="28"/>
          <w:szCs w:val="28"/>
        </w:rPr>
        <w:t>,</w:t>
      </w:r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</w:rPr>
        <w:t xml:space="preserve"> С</w:t>
      </w:r>
      <w:r w:rsidRPr="00E962A1">
        <w:rPr>
          <w:sz w:val="28"/>
          <w:szCs w:val="28"/>
          <w:lang w:val="en-US"/>
        </w:rPr>
        <w:t>a</w:t>
      </w:r>
      <w:r w:rsidRPr="00E962A1">
        <w:rPr>
          <w:sz w:val="28"/>
          <w:szCs w:val="28"/>
          <w:vertAlign w:val="subscript"/>
        </w:rPr>
        <w:t>2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, С</w:t>
      </w:r>
      <w:r w:rsidRPr="00E962A1">
        <w:rPr>
          <w:sz w:val="28"/>
          <w:szCs w:val="28"/>
          <w:lang w:val="en-US"/>
        </w:rPr>
        <w:t>a</w:t>
      </w:r>
      <w:r w:rsidRPr="00E962A1">
        <w:rPr>
          <w:sz w:val="28"/>
          <w:szCs w:val="28"/>
          <w:vertAlign w:val="subscript"/>
        </w:rPr>
        <w:t xml:space="preserve">3 </w:t>
      </w:r>
      <w:r w:rsidRPr="00E962A1">
        <w:rPr>
          <w:sz w:val="28"/>
          <w:szCs w:val="28"/>
        </w:rPr>
        <w:t>(АІ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. Склад цементів зазвичай виражають у вигляді відсоткового вмісту оксидів (в основному </w:t>
      </w:r>
      <w:proofErr w:type="spellStart"/>
      <w:r w:rsidRPr="00E962A1">
        <w:rPr>
          <w:sz w:val="28"/>
          <w:szCs w:val="28"/>
        </w:rPr>
        <w:t>СаО</w:t>
      </w:r>
      <w:proofErr w:type="spellEnd"/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АІ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). Масове відношення </w:t>
      </w:r>
      <w:proofErr w:type="spellStart"/>
      <w:r w:rsidRPr="00E962A1">
        <w:rPr>
          <w:sz w:val="28"/>
          <w:szCs w:val="28"/>
        </w:rPr>
        <w:t>СаО</w:t>
      </w:r>
      <w:proofErr w:type="spellEnd"/>
      <w:r w:rsidRPr="00E962A1">
        <w:rPr>
          <w:sz w:val="28"/>
          <w:szCs w:val="28"/>
        </w:rPr>
        <w:t xml:space="preserve"> до загального вмісту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АІ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та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називається </w:t>
      </w:r>
      <w:r w:rsidRPr="00E962A1">
        <w:rPr>
          <w:i/>
          <w:sz w:val="28"/>
          <w:szCs w:val="28"/>
        </w:rPr>
        <w:t xml:space="preserve">гідромодулем цементу </w:t>
      </w:r>
      <w:r w:rsidRPr="00E962A1">
        <w:rPr>
          <w:sz w:val="28"/>
          <w:szCs w:val="28"/>
        </w:rPr>
        <w:t>і характеризує його технічні якості. Гідромодуль зазвичай (</w:t>
      </w:r>
      <w:proofErr w:type="spellStart"/>
      <w:r w:rsidRPr="00E962A1">
        <w:rPr>
          <w:sz w:val="28"/>
          <w:szCs w:val="28"/>
        </w:rPr>
        <w:t>силікатно-портландського</w:t>
      </w:r>
      <w:proofErr w:type="spellEnd"/>
      <w:r w:rsidRPr="00E962A1">
        <w:rPr>
          <w:sz w:val="28"/>
          <w:szCs w:val="28"/>
        </w:rPr>
        <w:t xml:space="preserve">) цементу складає близько 2. 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ab/>
        <w:t>Приблизний склад портландцементу (%): втрати при прожарюванні 2; нерозчинний залишок в концентрованій хлорид ній кислоті 0,5; кальцій оксид 63; магній оксид 1,5; силіцій (І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 xml:space="preserve">) оксид 22; алюміній оксид 6; </w:t>
      </w:r>
      <w:proofErr w:type="spellStart"/>
      <w:r w:rsidRPr="00E962A1">
        <w:rPr>
          <w:sz w:val="28"/>
          <w:szCs w:val="28"/>
        </w:rPr>
        <w:t>ферум</w:t>
      </w:r>
      <w:proofErr w:type="spellEnd"/>
      <w:r w:rsidRPr="00E962A1">
        <w:rPr>
          <w:sz w:val="28"/>
          <w:szCs w:val="28"/>
        </w:rPr>
        <w:t xml:space="preserve"> (ІІІ) оксид 3. Цемент широко застосовують для виготовлення будівельного матеріалу – бетону та залізобетону</w:t>
      </w:r>
      <w:r>
        <w:rPr>
          <w:sz w:val="28"/>
          <w:szCs w:val="28"/>
        </w:rPr>
        <w:t>.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6.3 </w:t>
      </w:r>
      <w:r w:rsidRPr="00E962A1">
        <w:rPr>
          <w:sz w:val="28"/>
          <w:szCs w:val="28"/>
        </w:rPr>
        <w:t xml:space="preserve">Методи визначення кремнію                 </w:t>
      </w:r>
    </w:p>
    <w:p w:rsidR="005F6BA4" w:rsidRPr="00E962A1" w:rsidRDefault="005F6BA4" w:rsidP="005F6BA4">
      <w:pPr>
        <w:spacing w:line="360" w:lineRule="auto"/>
        <w:ind w:left="705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При розчиненні плаву в </w:t>
      </w:r>
      <w:proofErr w:type="spellStart"/>
      <w:r w:rsidRPr="00E962A1">
        <w:rPr>
          <w:sz w:val="28"/>
          <w:szCs w:val="28"/>
        </w:rPr>
        <w:t>хлоридній</w:t>
      </w:r>
      <w:proofErr w:type="spellEnd"/>
      <w:r w:rsidRPr="00E962A1">
        <w:rPr>
          <w:sz w:val="28"/>
          <w:szCs w:val="28"/>
        </w:rPr>
        <w:t xml:space="preserve"> кислоті виділяється силікатна кислота: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  <w:vertAlign w:val="subscript"/>
        </w:rPr>
        <w:t>2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+2НСІ → 2</w:t>
      </w: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</w:rPr>
        <w:t>СІ + Н</w:t>
      </w:r>
      <w:r w:rsidRPr="00E962A1">
        <w:rPr>
          <w:sz w:val="28"/>
          <w:szCs w:val="28"/>
          <w:vertAlign w:val="subscript"/>
        </w:rPr>
        <w:t>2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↓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Деяка частина силікатної кислоти, яка утворилася, залишається в розчині в вигляді </w:t>
      </w:r>
      <w:proofErr w:type="spellStart"/>
      <w:r w:rsidRPr="00E962A1">
        <w:rPr>
          <w:sz w:val="28"/>
          <w:szCs w:val="28"/>
        </w:rPr>
        <w:t>гідрозолю</w:t>
      </w:r>
      <w:proofErr w:type="spellEnd"/>
      <w:r w:rsidRPr="00E962A1">
        <w:rPr>
          <w:sz w:val="28"/>
          <w:szCs w:val="28"/>
        </w:rPr>
        <w:t>. Щоб перевести її повністю в осад, розчин плаву випаровують і залишок від випаровування висушують, при цьому золь силікатної кислоти переходить в гель. При прожарюванні до 1000˚С силікатна кислота втрачає воду і утворюється силіцій  (І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>) оксид:</w:t>
      </w:r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  <w:vertAlign w:val="subscript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vertAlign w:val="subscript"/>
          <w:lang w:val="en-US"/>
        </w:rPr>
        <w:t>t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E962A1">
        <w:rPr>
          <w:sz w:val="28"/>
          <w:szCs w:val="28"/>
        </w:rPr>
        <w:t>Н</w:t>
      </w:r>
      <w:r w:rsidRPr="00E962A1">
        <w:rPr>
          <w:sz w:val="28"/>
          <w:szCs w:val="28"/>
          <w:vertAlign w:val="subscript"/>
        </w:rPr>
        <w:t>2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 xml:space="preserve">3  </w:t>
      </w:r>
      <w:r w:rsidRPr="00E962A1">
        <w:rPr>
          <w:sz w:val="28"/>
          <w:szCs w:val="28"/>
        </w:rPr>
        <w:t xml:space="preserve">→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>↑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Масова форма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білого кольору, але іноді вона має бурий відтінок. Це означає, що силікатна кислота частково адсорбувала полуторні оксиди (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, АІ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, ТіО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). У такому випадку для отримання більш точного результату прожарений осад силіцій  (І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>) оксиду змочують (тільки у платиновому тиглі) 2-3 краплями дистильованою водою і додають 0,5 мл 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(густ.1,84). При цьому тигель розігрівається. Після того як він охолоне, в нього (у витяжній шафі) додають 7 мл 10%-</w:t>
      </w:r>
      <w:proofErr w:type="spellStart"/>
      <w:r w:rsidRPr="00E962A1">
        <w:rPr>
          <w:sz w:val="28"/>
          <w:szCs w:val="28"/>
        </w:rPr>
        <w:t>вого</w:t>
      </w:r>
      <w:proofErr w:type="spellEnd"/>
      <w:r w:rsidRPr="00E962A1">
        <w:rPr>
          <w:sz w:val="28"/>
          <w:szCs w:val="28"/>
        </w:rPr>
        <w:t xml:space="preserve"> розчину плавикової кислоти. Тигель нагрівають на водяній бані до видалення плавикової кислоти, при цьому утворюється </w:t>
      </w:r>
      <w:proofErr w:type="spellStart"/>
      <w:r w:rsidRPr="00E962A1">
        <w:rPr>
          <w:sz w:val="28"/>
          <w:szCs w:val="28"/>
          <w:lang w:val="en-US"/>
        </w:rPr>
        <w:t>SiF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, який випаровується, а оксиди металів залишаються в тиглі: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+ 4Н</w:t>
      </w:r>
      <w:r w:rsidRPr="00E962A1">
        <w:rPr>
          <w:sz w:val="28"/>
          <w:szCs w:val="28"/>
          <w:lang w:val="en-US"/>
        </w:rPr>
        <w:t>F</w:t>
      </w:r>
      <w:r w:rsidRPr="00E962A1">
        <w:rPr>
          <w:sz w:val="28"/>
          <w:szCs w:val="28"/>
        </w:rPr>
        <w:t xml:space="preserve"> → </w:t>
      </w:r>
      <w:proofErr w:type="spellStart"/>
      <w:r w:rsidRPr="00E962A1">
        <w:rPr>
          <w:sz w:val="28"/>
          <w:szCs w:val="28"/>
          <w:lang w:val="en-US"/>
        </w:rPr>
        <w:t>SiF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↑+ 2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705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Після видалення плавикової кислоти тигель  нагрівають через сітку на газовій горілці, а потім у муфельній печі до постійної маси.</w:t>
      </w:r>
    </w:p>
    <w:p w:rsidR="005F6BA4" w:rsidRPr="00E962A1" w:rsidRDefault="005F6BA4" w:rsidP="005F6BA4">
      <w:pPr>
        <w:spacing w:line="360" w:lineRule="auto"/>
        <w:ind w:firstLine="705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Вміст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розраховують за формулою: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655B9F" w:rsidP="0061273A">
      <w:pPr>
        <w:spacing w:line="360" w:lineRule="auto"/>
        <w:ind w:left="1416" w:firstLine="708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Si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m</m:t>
              </m:r>
              <m:r>
                <w:rPr>
                  <w:rFonts w:asci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100</m:t>
              </m:r>
              <m:r>
                <w:rPr>
                  <w:rFonts w:asci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100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g(100</m:t>
              </m:r>
              <m:r>
                <w:rPr>
                  <w:rFonts w:ascii="Cambria Math"/>
                  <w:sz w:val="28"/>
                  <w:szCs w:val="28"/>
                </w:rPr>
                <m:t>-</m:t>
              </m:r>
              <m:r>
                <w:rPr>
                  <w:rFonts w:ascii="Cambria Math"/>
                  <w:sz w:val="28"/>
                  <w:szCs w:val="28"/>
                </w:rPr>
                <m:t>W)</m:t>
              </m:r>
            </m:den>
          </m:f>
          <m:r>
            <w:rPr>
              <w:rFonts w:ascii="Cambria Math"/>
              <w:sz w:val="28"/>
              <w:szCs w:val="28"/>
            </w:rPr>
            <m:t>,</m:t>
          </m:r>
        </m:oMath>
      </m:oMathPara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 xml:space="preserve"> – маса прожареного осаду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g</w:t>
      </w:r>
      <w:r w:rsidRPr="00E962A1">
        <w:rPr>
          <w:sz w:val="28"/>
          <w:szCs w:val="28"/>
        </w:rPr>
        <w:t xml:space="preserve"> – наважка силікату,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W</w:t>
      </w:r>
      <w:r w:rsidRPr="00E962A1">
        <w:rPr>
          <w:sz w:val="28"/>
          <w:szCs w:val="28"/>
        </w:rPr>
        <w:t xml:space="preserve"> – вміст гігроскопічної вологи, %.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Вміст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розраховують за формулою: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655B9F" w:rsidP="0061273A">
      <w:pPr>
        <w:spacing w:line="360" w:lineRule="auto"/>
        <w:ind w:left="1416" w:firstLine="708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Si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/>
                  <w:sz w:val="28"/>
                  <w:szCs w:val="28"/>
                </w:rPr>
                <m:t>)</m:t>
              </m:r>
              <m:r>
                <w:rPr>
                  <w:rFonts w:asci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100</m:t>
              </m:r>
              <m:r>
                <w:rPr>
                  <w:rFonts w:asci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100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g(100</m:t>
              </m:r>
              <m:r>
                <w:rPr>
                  <w:rFonts w:ascii="Cambria Math"/>
                  <w:sz w:val="28"/>
                  <w:szCs w:val="28"/>
                </w:rPr>
                <m:t>-</m:t>
              </m:r>
              <m:r>
                <w:rPr>
                  <w:rFonts w:ascii="Cambria Math"/>
                  <w:sz w:val="28"/>
                  <w:szCs w:val="28"/>
                </w:rPr>
                <m:t>W)</m:t>
              </m:r>
            </m:den>
          </m:f>
          <m:r>
            <w:rPr>
              <w:rFonts w:ascii="Cambria Math"/>
              <w:sz w:val="28"/>
              <w:szCs w:val="28"/>
            </w:rPr>
            <m:t>,</m:t>
          </m:r>
        </m:oMath>
      </m:oMathPara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</w:rPr>
        <w:t>1</w:t>
      </w:r>
      <w:r w:rsidRPr="00E962A1">
        <w:rPr>
          <w:sz w:val="28"/>
          <w:szCs w:val="28"/>
        </w:rPr>
        <w:t xml:space="preserve"> – маса прожареного тигля з осадом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до додавання плавикової кислоти,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– маса прожареного тигля з осадом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після додавання плавикової кислоти,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g</w:t>
      </w:r>
      <w:r w:rsidRPr="00E962A1">
        <w:rPr>
          <w:sz w:val="28"/>
          <w:szCs w:val="28"/>
        </w:rPr>
        <w:t xml:space="preserve"> – наважка силікату,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W</w:t>
      </w:r>
      <w:r w:rsidRPr="00E962A1">
        <w:rPr>
          <w:sz w:val="28"/>
          <w:szCs w:val="28"/>
        </w:rPr>
        <w:t xml:space="preserve"> – вміст гігроскопічної вологи, %.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705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Вміст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розраховують за формулою: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655B9F" w:rsidP="0061273A">
      <w:pPr>
        <w:spacing w:line="360" w:lineRule="auto"/>
        <w:ind w:left="1416" w:firstLine="708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Si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m</m:t>
              </m:r>
              <m:r>
                <w:rPr>
                  <w:rFonts w:ascii="Cambria Math"/>
                  <w:sz w:val="28"/>
                  <w:szCs w:val="28"/>
                </w:rPr>
                <m:t>**</m:t>
              </m:r>
              <m:r>
                <w:rPr>
                  <w:rFonts w:ascii="Cambria Math"/>
                  <w:sz w:val="28"/>
                  <w:szCs w:val="28"/>
                </w:rPr>
                <m:t>100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g</m:t>
              </m:r>
            </m:den>
          </m:f>
          <m:r>
            <w:rPr>
              <w:rFonts w:ascii="Cambria Math"/>
              <w:sz w:val="28"/>
              <w:szCs w:val="28"/>
            </w:rPr>
            <m:t>,</m:t>
          </m:r>
        </m:oMath>
      </m:oMathPara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 xml:space="preserve"> – маса прожареного осаду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g</w:t>
      </w:r>
      <w:r w:rsidRPr="00E962A1">
        <w:rPr>
          <w:sz w:val="28"/>
          <w:szCs w:val="28"/>
        </w:rPr>
        <w:t xml:space="preserve"> – наважка силікату, г.</w:t>
      </w:r>
    </w:p>
    <w:p w:rsidR="005F6BA4" w:rsidRPr="00E962A1" w:rsidRDefault="005F6BA4" w:rsidP="005F6BA4">
      <w:pPr>
        <w:spacing w:line="360" w:lineRule="auto"/>
        <w:ind w:firstLine="705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Вміст </w:t>
      </w:r>
      <w:r w:rsidRPr="00E962A1">
        <w:rPr>
          <w:sz w:val="28"/>
          <w:szCs w:val="28"/>
          <w:lang w:val="en-US"/>
        </w:rPr>
        <w:t>Si</w:t>
      </w:r>
      <w:r w:rsidRPr="00E962A1">
        <w:rPr>
          <w:sz w:val="28"/>
          <w:szCs w:val="28"/>
        </w:rPr>
        <w:t xml:space="preserve"> розраховують за формулою: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655B9F" w:rsidP="0061273A">
      <w:pPr>
        <w:spacing w:line="360" w:lineRule="auto"/>
        <w:ind w:left="1416" w:firstLine="708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Si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m</m:t>
              </m:r>
              <m:r>
                <w:rPr>
                  <w:rFonts w:asci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A(Si)</m:t>
              </m:r>
              <m:r>
                <w:rPr>
                  <w:rFonts w:asci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100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g</m:t>
              </m:r>
              <m:r>
                <w:rPr>
                  <w:rFonts w:asci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M(Si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/>
                  <w:sz w:val="28"/>
                  <w:szCs w:val="28"/>
                </w:rPr>
                <m:t>)</m:t>
              </m:r>
            </m:den>
          </m:f>
          <m:r>
            <w:rPr>
              <w:rFonts w:ascii="Cambria Math"/>
              <w:sz w:val="28"/>
              <w:szCs w:val="28"/>
            </w:rPr>
            <m:t>,</m:t>
          </m:r>
        </m:oMath>
      </m:oMathPara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 xml:space="preserve"> – маса прожареного осаду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g</w:t>
      </w:r>
      <w:r w:rsidRPr="00E962A1">
        <w:rPr>
          <w:sz w:val="28"/>
          <w:szCs w:val="28"/>
        </w:rPr>
        <w:t xml:space="preserve"> – наважка силікату,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А (</w:t>
      </w:r>
      <w:r w:rsidRPr="00E962A1">
        <w:rPr>
          <w:sz w:val="28"/>
          <w:szCs w:val="28"/>
          <w:lang w:val="en-US"/>
        </w:rPr>
        <w:t>Si</w:t>
      </w:r>
      <w:r w:rsidRPr="00E962A1">
        <w:rPr>
          <w:sz w:val="28"/>
          <w:szCs w:val="28"/>
        </w:rPr>
        <w:t>) – відносна атомна маса силіцію;</w:t>
      </w:r>
    </w:p>
    <w:p w:rsidR="000F2968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 xml:space="preserve"> (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) – молярна маса силіцій (І</w:t>
      </w: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 xml:space="preserve">) оксиду, г/моль.   </w:t>
      </w:r>
    </w:p>
    <w:p w:rsidR="000F2968" w:rsidRDefault="000F2968" w:rsidP="005F6BA4">
      <w:pPr>
        <w:spacing w:line="360" w:lineRule="auto"/>
        <w:jc w:val="both"/>
        <w:rPr>
          <w:sz w:val="28"/>
          <w:szCs w:val="28"/>
        </w:rPr>
      </w:pPr>
    </w:p>
    <w:p w:rsidR="000F2968" w:rsidRDefault="000F2968" w:rsidP="005F6BA4">
      <w:pPr>
        <w:spacing w:line="360" w:lineRule="auto"/>
        <w:jc w:val="both"/>
        <w:rPr>
          <w:sz w:val="28"/>
          <w:szCs w:val="28"/>
        </w:rPr>
      </w:pPr>
    </w:p>
    <w:p w:rsidR="000F2968" w:rsidRDefault="000F2968" w:rsidP="005F6BA4">
      <w:pPr>
        <w:spacing w:line="360" w:lineRule="auto"/>
        <w:jc w:val="both"/>
        <w:rPr>
          <w:sz w:val="28"/>
          <w:szCs w:val="28"/>
        </w:rPr>
      </w:pPr>
    </w:p>
    <w:p w:rsidR="000F2968" w:rsidRDefault="000F2968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     </w:t>
      </w: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6.4 </w:t>
      </w:r>
      <w:r w:rsidRPr="00E962A1">
        <w:rPr>
          <w:sz w:val="28"/>
          <w:szCs w:val="28"/>
        </w:rPr>
        <w:t xml:space="preserve">Аналіз вогнетривких матеріалів                </w:t>
      </w: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6.5 </w:t>
      </w:r>
      <w:r w:rsidRPr="00E962A1">
        <w:rPr>
          <w:sz w:val="28"/>
          <w:szCs w:val="28"/>
        </w:rPr>
        <w:t xml:space="preserve">Методи визначення полуторних оксидів  </w:t>
      </w:r>
    </w:p>
    <w:p w:rsidR="005F6BA4" w:rsidRPr="00E962A1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6.4 </w:t>
      </w:r>
      <w:r w:rsidRPr="00E962A1">
        <w:rPr>
          <w:sz w:val="28"/>
          <w:szCs w:val="28"/>
        </w:rPr>
        <w:t xml:space="preserve">Аналіз вогнетривких матеріалів                </w:t>
      </w:r>
      <w:r>
        <w:rPr>
          <w:sz w:val="28"/>
          <w:szCs w:val="28"/>
        </w:rPr>
        <w:t xml:space="preserve">  </w:t>
      </w:r>
    </w:p>
    <w:p w:rsidR="005F6BA4" w:rsidRPr="00E962A1" w:rsidRDefault="005F6BA4" w:rsidP="005F6BA4">
      <w:pPr>
        <w:spacing w:line="360" w:lineRule="auto"/>
        <w:ind w:firstLine="705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</w:rPr>
        <w:t>Магнезити</w:t>
      </w:r>
      <w:proofErr w:type="spellEnd"/>
      <w:r w:rsidRPr="00E962A1">
        <w:rPr>
          <w:sz w:val="28"/>
          <w:szCs w:val="28"/>
        </w:rPr>
        <w:t xml:space="preserve"> та доломіти зустрічаються в природі у великих кількостях. Природні </w:t>
      </w:r>
      <w:proofErr w:type="spellStart"/>
      <w:r w:rsidRPr="00E962A1">
        <w:rPr>
          <w:sz w:val="28"/>
          <w:szCs w:val="28"/>
        </w:rPr>
        <w:t>магнезити</w:t>
      </w:r>
      <w:proofErr w:type="spellEnd"/>
      <w:r w:rsidRPr="00E962A1">
        <w:rPr>
          <w:sz w:val="28"/>
          <w:szCs w:val="28"/>
        </w:rPr>
        <w:t xml:space="preserve"> містять в основному </w:t>
      </w:r>
      <w:proofErr w:type="spellStart"/>
      <w:r w:rsidRPr="00E962A1">
        <w:rPr>
          <w:sz w:val="28"/>
          <w:szCs w:val="28"/>
          <w:lang w:val="en-US"/>
        </w:rPr>
        <w:t>MgCO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, а доломіти - </w:t>
      </w:r>
      <w:proofErr w:type="spellStart"/>
      <w:r w:rsidRPr="00E962A1">
        <w:rPr>
          <w:sz w:val="28"/>
          <w:szCs w:val="28"/>
          <w:lang w:val="en-US"/>
        </w:rPr>
        <w:t>MgCO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*СаСО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. </w:t>
      </w:r>
      <w:proofErr w:type="spellStart"/>
      <w:r w:rsidRPr="00E962A1">
        <w:rPr>
          <w:sz w:val="28"/>
          <w:szCs w:val="28"/>
        </w:rPr>
        <w:t>Магнезити</w:t>
      </w:r>
      <w:proofErr w:type="spellEnd"/>
      <w:r w:rsidRPr="00E962A1">
        <w:rPr>
          <w:sz w:val="28"/>
          <w:szCs w:val="28"/>
        </w:rPr>
        <w:t xml:space="preserve"> і доломіти широко використовують для виготовлення вогнетривких  матеріалів і відносяться до </w:t>
      </w:r>
      <w:proofErr w:type="spellStart"/>
      <w:r w:rsidRPr="00E962A1">
        <w:rPr>
          <w:sz w:val="28"/>
          <w:szCs w:val="28"/>
        </w:rPr>
        <w:t>кислоторозчинних</w:t>
      </w:r>
      <w:proofErr w:type="spellEnd"/>
      <w:r w:rsidRPr="00E962A1">
        <w:rPr>
          <w:sz w:val="28"/>
          <w:szCs w:val="28"/>
        </w:rPr>
        <w:t xml:space="preserve"> силікатів. Вміст основних компонентів в магнезитовій і доломітовій  сировині та готових вогнетривких виробах наведено в таблиці 1.</w:t>
      </w:r>
    </w:p>
    <w:p w:rsidR="005F6BA4" w:rsidRPr="00E962A1" w:rsidRDefault="005F6BA4" w:rsidP="005F6BA4">
      <w:pPr>
        <w:spacing w:line="360" w:lineRule="auto"/>
        <w:ind w:firstLine="705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Таблиця 1.</w:t>
      </w:r>
    </w:p>
    <w:p w:rsidR="005F6BA4" w:rsidRPr="00E962A1" w:rsidRDefault="005F6BA4" w:rsidP="005F6BA4">
      <w:pPr>
        <w:spacing w:line="360" w:lineRule="auto"/>
        <w:ind w:firstLine="705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Хімічний склад деяких вогнетривких матеріалів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1388"/>
        <w:gridCol w:w="1419"/>
        <w:gridCol w:w="1416"/>
        <w:gridCol w:w="1387"/>
        <w:gridCol w:w="1402"/>
        <w:gridCol w:w="1472"/>
      </w:tblGrid>
      <w:tr w:rsidR="005F6BA4" w:rsidRPr="00DD437F" w:rsidTr="005F6BA4">
        <w:tc>
          <w:tcPr>
            <w:tcW w:w="1548" w:type="dxa"/>
            <w:vMerge w:val="restart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Назва</w:t>
            </w:r>
          </w:p>
        </w:tc>
        <w:tc>
          <w:tcPr>
            <w:tcW w:w="7740" w:type="dxa"/>
            <w:gridSpan w:val="5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Вміст, %</w:t>
            </w:r>
          </w:p>
        </w:tc>
        <w:tc>
          <w:tcPr>
            <w:tcW w:w="1548" w:type="dxa"/>
            <w:vMerge w:val="restart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DD437F">
              <w:rPr>
                <w:sz w:val="28"/>
                <w:szCs w:val="28"/>
              </w:rPr>
              <w:t>П.п.п</w:t>
            </w:r>
            <w:proofErr w:type="spellEnd"/>
            <w:r w:rsidRPr="00DD437F">
              <w:rPr>
                <w:sz w:val="28"/>
                <w:szCs w:val="28"/>
              </w:rPr>
              <w:t>.%</w:t>
            </w:r>
          </w:p>
        </w:tc>
      </w:tr>
      <w:tr w:rsidR="005F6BA4" w:rsidRPr="00DD437F" w:rsidTr="005F6BA4">
        <w:tc>
          <w:tcPr>
            <w:tcW w:w="1548" w:type="dxa"/>
            <w:vMerge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DD437F">
              <w:rPr>
                <w:sz w:val="28"/>
                <w:szCs w:val="28"/>
                <w:lang w:val="en-US"/>
              </w:rPr>
              <w:t>SiO</w:t>
            </w:r>
            <w:proofErr w:type="spellEnd"/>
            <w:r w:rsidRPr="00DD437F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АІ</w:t>
            </w:r>
            <w:r w:rsidRPr="00DD437F">
              <w:rPr>
                <w:sz w:val="28"/>
                <w:szCs w:val="28"/>
                <w:vertAlign w:val="subscript"/>
              </w:rPr>
              <w:t>2</w:t>
            </w:r>
            <w:r w:rsidRPr="00DD437F">
              <w:rPr>
                <w:sz w:val="28"/>
                <w:szCs w:val="28"/>
              </w:rPr>
              <w:t>О</w:t>
            </w:r>
            <w:r w:rsidRPr="00DD437F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  <w:lang w:val="en-US"/>
              </w:rPr>
              <w:t>Fe</w:t>
            </w:r>
            <w:r w:rsidRPr="00DD437F">
              <w:rPr>
                <w:sz w:val="28"/>
                <w:szCs w:val="28"/>
                <w:vertAlign w:val="subscript"/>
              </w:rPr>
              <w:t>2</w:t>
            </w:r>
            <w:r w:rsidRPr="00DD437F">
              <w:rPr>
                <w:sz w:val="28"/>
                <w:szCs w:val="28"/>
              </w:rPr>
              <w:t>О</w:t>
            </w:r>
            <w:r w:rsidRPr="00DD437F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DD437F">
              <w:rPr>
                <w:sz w:val="28"/>
                <w:szCs w:val="28"/>
              </w:rPr>
              <w:t>СаО</w:t>
            </w:r>
            <w:proofErr w:type="spellEnd"/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  <w:lang w:val="en-US"/>
              </w:rPr>
              <w:t>Mg</w:t>
            </w:r>
            <w:r w:rsidRPr="00DD437F">
              <w:rPr>
                <w:sz w:val="28"/>
                <w:szCs w:val="28"/>
              </w:rPr>
              <w:t>О</w:t>
            </w:r>
          </w:p>
        </w:tc>
        <w:tc>
          <w:tcPr>
            <w:tcW w:w="1548" w:type="dxa"/>
            <w:vMerge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F6BA4" w:rsidRPr="00DD437F" w:rsidTr="005F6BA4"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DD437F">
              <w:rPr>
                <w:sz w:val="28"/>
                <w:szCs w:val="28"/>
              </w:rPr>
              <w:t>Магнезити</w:t>
            </w:r>
            <w:proofErr w:type="spellEnd"/>
            <w:r w:rsidRPr="00DD437F">
              <w:rPr>
                <w:sz w:val="28"/>
                <w:szCs w:val="28"/>
              </w:rPr>
              <w:t xml:space="preserve"> (сировина)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0,5-2,5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0,2-1,0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0,2-1,5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0,2-2,5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43-48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50-52</w:t>
            </w:r>
          </w:p>
        </w:tc>
      </w:tr>
      <w:tr w:rsidR="005F6BA4" w:rsidRPr="00DD437F" w:rsidTr="005F6BA4"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lastRenderedPageBreak/>
              <w:t>Магнезитові вироби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1,0-5,0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2-5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-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0,5-5,0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85-96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-</w:t>
            </w:r>
          </w:p>
        </w:tc>
      </w:tr>
      <w:tr w:rsidR="005F6BA4" w:rsidRPr="00DD437F" w:rsidTr="005F6BA4"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Доломіти (сировина)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0,2-7,0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0,2-2,0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0,4-4,5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24-35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16-22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40-47</w:t>
            </w:r>
          </w:p>
        </w:tc>
      </w:tr>
      <w:tr w:rsidR="005F6BA4" w:rsidRPr="00DD437F" w:rsidTr="005F6BA4"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Доломітові вироби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2-17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1-5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1-7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50-60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29-41</w:t>
            </w:r>
          </w:p>
        </w:tc>
        <w:tc>
          <w:tcPr>
            <w:tcW w:w="1548" w:type="dxa"/>
          </w:tcPr>
          <w:p w:rsidR="005F6BA4" w:rsidRPr="00DD437F" w:rsidRDefault="005F6BA4" w:rsidP="005F6BA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D437F">
              <w:rPr>
                <w:sz w:val="28"/>
                <w:szCs w:val="28"/>
              </w:rPr>
              <w:t>-</w:t>
            </w:r>
          </w:p>
        </w:tc>
      </w:tr>
    </w:tbl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6.5 </w:t>
      </w:r>
      <w:r w:rsidRPr="00E962A1">
        <w:rPr>
          <w:sz w:val="28"/>
          <w:szCs w:val="28"/>
        </w:rPr>
        <w:t xml:space="preserve">Методи визначення полуторних оксидів  </w:t>
      </w:r>
    </w:p>
    <w:p w:rsidR="005F6BA4" w:rsidRPr="00E962A1" w:rsidRDefault="005F6BA4" w:rsidP="005F6BA4">
      <w:pPr>
        <w:spacing w:line="360" w:lineRule="auto"/>
        <w:ind w:firstLine="705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ind w:firstLine="705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Визначення полуторних  оксидів заліза, алюмінію і титану.</w:t>
      </w:r>
      <w:r w:rsidRPr="00E962A1">
        <w:rPr>
          <w:b/>
          <w:sz w:val="28"/>
          <w:szCs w:val="28"/>
        </w:rPr>
        <w:t xml:space="preserve"> </w:t>
      </w:r>
      <w:r w:rsidRPr="00E962A1">
        <w:rPr>
          <w:sz w:val="28"/>
          <w:szCs w:val="28"/>
        </w:rPr>
        <w:t xml:space="preserve"> Фільтрат після видалення </w:t>
      </w:r>
      <w:proofErr w:type="spellStart"/>
      <w:r w:rsidRPr="00E962A1">
        <w:rPr>
          <w:sz w:val="28"/>
          <w:szCs w:val="28"/>
          <w:lang w:val="en-US"/>
        </w:rPr>
        <w:t>SiO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містить хлориди титану, алюмінію, заліза, магнію, кальцію, калію та натрію, а також невеликі кількості солей інших металів. У цьому фільтраті визначають у першу чергу сумарну кількість полуторних  оксидів: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, АІ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, ТіО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. При дії амоніаку на фільтрат відбувається осадження гідроксидів цих металів: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АІСІ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+ 3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 xml:space="preserve"> → </w:t>
      </w:r>
      <w:r w:rsidRPr="00E962A1">
        <w:rPr>
          <w:sz w:val="28"/>
          <w:szCs w:val="28"/>
          <w:lang w:val="en-US"/>
        </w:rPr>
        <w:t>Al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↓ + 3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Cl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FeCl</w:t>
      </w:r>
      <w:proofErr w:type="spellEnd"/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+ 3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 xml:space="preserve"> → </w:t>
      </w:r>
      <w:proofErr w:type="gramStart"/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(</w:t>
      </w:r>
      <w:proofErr w:type="gramEnd"/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>↓ + 3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Cl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TiCl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+ 3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 xml:space="preserve"> → </w:t>
      </w:r>
      <w:proofErr w:type="spellStart"/>
      <w:proofErr w:type="gramStart"/>
      <w:r w:rsidRPr="00E962A1">
        <w:rPr>
          <w:sz w:val="28"/>
          <w:szCs w:val="28"/>
          <w:lang w:val="en-US"/>
        </w:rPr>
        <w:t>Ti</w:t>
      </w:r>
      <w:proofErr w:type="spellEnd"/>
      <w:r w:rsidRPr="00E962A1">
        <w:rPr>
          <w:sz w:val="28"/>
          <w:szCs w:val="28"/>
        </w:rPr>
        <w:t>(</w:t>
      </w:r>
      <w:proofErr w:type="gramEnd"/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↓ + 4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Cl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Гідроксиди при прожарюванні переходять в оксиди, які зважують.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Після відділення силікатної кислоти залізо у фільтраті може бути присутнім у вигляді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i</w:t>
      </w:r>
      <w:proofErr w:type="spellEnd"/>
      <w:r w:rsidRPr="00E962A1">
        <w:rPr>
          <w:sz w:val="28"/>
          <w:szCs w:val="28"/>
        </w:rPr>
        <w:t xml:space="preserve"> 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perscript"/>
        </w:rPr>
        <w:t>3+</w:t>
      </w:r>
      <w:r w:rsidRPr="00E962A1">
        <w:rPr>
          <w:sz w:val="28"/>
          <w:szCs w:val="28"/>
        </w:rPr>
        <w:t xml:space="preserve">, осадження його може бути неповним. У розчині є велика кількість амонійних солей, внаслідок чого дисоціація 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 xml:space="preserve"> сильно пригнічена. Концентрація </w:t>
      </w:r>
      <w:proofErr w:type="spellStart"/>
      <w:r w:rsidRPr="00E962A1">
        <w:rPr>
          <w:sz w:val="28"/>
          <w:szCs w:val="28"/>
        </w:rPr>
        <w:t>йонів</w:t>
      </w:r>
      <w:proofErr w:type="spellEnd"/>
      <w:r w:rsidRPr="00E962A1">
        <w:rPr>
          <w:sz w:val="28"/>
          <w:szCs w:val="28"/>
        </w:rPr>
        <w:t xml:space="preserve"> ОН</w:t>
      </w:r>
      <w:r w:rsidRPr="00E962A1">
        <w:rPr>
          <w:sz w:val="28"/>
          <w:szCs w:val="28"/>
          <w:vertAlign w:val="superscript"/>
        </w:rPr>
        <w:t>-</w:t>
      </w:r>
      <w:r w:rsidRPr="00E962A1">
        <w:rPr>
          <w:sz w:val="28"/>
          <w:szCs w:val="28"/>
        </w:rPr>
        <w:t xml:space="preserve"> в розчині мала, а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має достатньо велике значення добутку розчинності (4,8*10</w:t>
      </w:r>
      <w:r w:rsidRPr="00E962A1">
        <w:rPr>
          <w:sz w:val="28"/>
          <w:szCs w:val="28"/>
          <w:vertAlign w:val="superscript"/>
        </w:rPr>
        <w:t>-16</w:t>
      </w:r>
      <w:r w:rsidRPr="00E962A1">
        <w:rPr>
          <w:sz w:val="28"/>
          <w:szCs w:val="28"/>
        </w:rPr>
        <w:t xml:space="preserve">), а отже, осадження його буде неповним. Гідроксид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має меншу величину ДР (3,8*10</w:t>
      </w:r>
      <w:r w:rsidRPr="00E962A1">
        <w:rPr>
          <w:sz w:val="28"/>
          <w:szCs w:val="28"/>
          <w:vertAlign w:val="superscript"/>
        </w:rPr>
        <w:t>-38</w:t>
      </w:r>
      <w:r w:rsidRPr="00E962A1">
        <w:rPr>
          <w:sz w:val="28"/>
          <w:szCs w:val="28"/>
        </w:rPr>
        <w:t xml:space="preserve">), тому при тій же концентрації </w:t>
      </w:r>
      <w:proofErr w:type="spellStart"/>
      <w:r w:rsidRPr="00E962A1">
        <w:rPr>
          <w:sz w:val="28"/>
          <w:szCs w:val="28"/>
        </w:rPr>
        <w:t>йонів</w:t>
      </w:r>
      <w:proofErr w:type="spellEnd"/>
      <w:r w:rsidRPr="00E962A1">
        <w:rPr>
          <w:sz w:val="28"/>
          <w:szCs w:val="28"/>
        </w:rPr>
        <w:t xml:space="preserve"> ОН</w:t>
      </w:r>
      <w:r w:rsidRPr="00E962A1">
        <w:rPr>
          <w:sz w:val="28"/>
          <w:szCs w:val="28"/>
          <w:vertAlign w:val="superscript"/>
        </w:rPr>
        <w:t>-</w:t>
      </w:r>
      <w:r w:rsidRPr="00E962A1">
        <w:rPr>
          <w:sz w:val="28"/>
          <w:szCs w:val="28"/>
        </w:rPr>
        <w:t xml:space="preserve"> осадження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буде більш повним. Для окиснення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  <w:vertAlign w:val="subscript"/>
        </w:rPr>
        <w:t xml:space="preserve"> </w:t>
      </w:r>
      <w:r w:rsidRPr="00E962A1">
        <w:rPr>
          <w:sz w:val="28"/>
          <w:szCs w:val="28"/>
        </w:rPr>
        <w:t xml:space="preserve"> </w:t>
      </w:r>
      <w:proofErr w:type="spellStart"/>
      <w:r w:rsidRPr="00E962A1">
        <w:rPr>
          <w:sz w:val="28"/>
          <w:szCs w:val="28"/>
          <w:lang w:val="en-US"/>
        </w:rPr>
        <w:t>i</w:t>
      </w:r>
      <w:proofErr w:type="spellEnd"/>
      <w:r w:rsidRPr="00E962A1">
        <w:rPr>
          <w:sz w:val="28"/>
          <w:szCs w:val="28"/>
        </w:rPr>
        <w:t xml:space="preserve"> 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perscript"/>
        </w:rPr>
        <w:t>3+</w:t>
      </w:r>
      <w:r w:rsidRPr="00E962A1">
        <w:rPr>
          <w:sz w:val="28"/>
          <w:szCs w:val="28"/>
        </w:rPr>
        <w:t xml:space="preserve"> до фільтрату додають нітратну кислоту: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E962A1">
        <w:rPr>
          <w:sz w:val="28"/>
          <w:szCs w:val="28"/>
          <w:lang w:val="en-US"/>
        </w:rPr>
        <w:t>FeCl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+</w:t>
      </w:r>
      <w:r w:rsidRPr="00E962A1">
        <w:rPr>
          <w:sz w:val="28"/>
          <w:szCs w:val="28"/>
          <w:lang w:val="en-US"/>
        </w:rPr>
        <w:t xml:space="preserve"> 4HNO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→ </w:t>
      </w:r>
      <w:proofErr w:type="gramStart"/>
      <w:r w:rsidRPr="00E962A1">
        <w:rPr>
          <w:sz w:val="28"/>
          <w:szCs w:val="28"/>
          <w:lang w:val="en-US"/>
        </w:rPr>
        <w:t>Fe(</w:t>
      </w:r>
      <w:proofErr w:type="gramEnd"/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>)</w:t>
      </w:r>
      <w:r w:rsidRPr="00E962A1">
        <w:rPr>
          <w:sz w:val="28"/>
          <w:szCs w:val="28"/>
          <w:vertAlign w:val="subscript"/>
          <w:lang w:val="en-US"/>
        </w:rPr>
        <w:t>3</w:t>
      </w:r>
      <w:r w:rsidRPr="00E962A1">
        <w:rPr>
          <w:sz w:val="28"/>
          <w:szCs w:val="28"/>
          <w:lang w:val="en-US"/>
        </w:rPr>
        <w:t xml:space="preserve"> + NO</w:t>
      </w:r>
      <w:r w:rsidRPr="00E962A1">
        <w:rPr>
          <w:sz w:val="28"/>
          <w:szCs w:val="28"/>
        </w:rPr>
        <w:t>↑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+ 2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 + 2FeCl</w:t>
      </w:r>
      <w:r w:rsidRPr="00E962A1">
        <w:rPr>
          <w:sz w:val="28"/>
          <w:szCs w:val="28"/>
          <w:vertAlign w:val="subscript"/>
          <w:lang w:val="en-US"/>
        </w:rPr>
        <w:t>3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lang w:val="en-US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lastRenderedPageBreak/>
        <w:tab/>
      </w:r>
      <w:r w:rsidRPr="00E962A1">
        <w:rPr>
          <w:sz w:val="28"/>
          <w:szCs w:val="28"/>
        </w:rPr>
        <w:t xml:space="preserve">Потім проводять осадження амоніаком. Слід уникати великого надлишку амоніаку, так як </w:t>
      </w:r>
      <w:r w:rsidRPr="00E962A1">
        <w:rPr>
          <w:sz w:val="28"/>
          <w:szCs w:val="28"/>
          <w:lang w:val="en-US"/>
        </w:rPr>
        <w:t>Al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частково розчинний у ньому: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gramStart"/>
      <w:r w:rsidRPr="00E962A1">
        <w:rPr>
          <w:sz w:val="28"/>
          <w:szCs w:val="28"/>
          <w:lang w:val="en-US"/>
        </w:rPr>
        <w:t>Al</w:t>
      </w:r>
      <w:r w:rsidRPr="00E962A1">
        <w:rPr>
          <w:sz w:val="28"/>
          <w:szCs w:val="28"/>
        </w:rPr>
        <w:t>(</w:t>
      </w:r>
      <w:proofErr w:type="gramEnd"/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 xml:space="preserve"> → 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АІО</w:t>
      </w:r>
      <w:r w:rsidRPr="00E962A1">
        <w:rPr>
          <w:sz w:val="28"/>
          <w:szCs w:val="28"/>
          <w:vertAlign w:val="subscript"/>
        </w:rPr>
        <w:t xml:space="preserve">2  </w:t>
      </w:r>
      <w:r w:rsidRPr="00E962A1">
        <w:rPr>
          <w:sz w:val="28"/>
          <w:szCs w:val="28"/>
        </w:rPr>
        <w:t>+ 2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Тому осадження слід проводити при кип’ятінні до зникнення запаху амоніаку. Алюмінат, який утворюється, при цьому гідролізується: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АІО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 xml:space="preserve"> → </w:t>
      </w:r>
      <w:proofErr w:type="gramStart"/>
      <w:r w:rsidRPr="00E962A1">
        <w:rPr>
          <w:sz w:val="28"/>
          <w:szCs w:val="28"/>
          <w:lang w:val="en-US"/>
        </w:rPr>
        <w:t>Al</w:t>
      </w:r>
      <w:r w:rsidRPr="00E962A1">
        <w:rPr>
          <w:sz w:val="28"/>
          <w:szCs w:val="28"/>
        </w:rPr>
        <w:t>(</w:t>
      </w:r>
      <w:proofErr w:type="gramEnd"/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↓ + 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↑ +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 xml:space="preserve">, який виділяється при кип’ятінні розкладається і випаровується. Кип’ятіння в присутності амонійних солей попереджує утворення колоїдних розчинів </w:t>
      </w:r>
      <w:r w:rsidRPr="00E962A1">
        <w:rPr>
          <w:sz w:val="28"/>
          <w:szCs w:val="28"/>
          <w:lang w:val="en-US"/>
        </w:rPr>
        <w:t>Al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та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та сприяє коагуляції їх у осад. В присутності амонійних солей амоніак не осаджує гідроксиди кальцію та магнію, присутніх у фільтраті, так як кальцій утворює достатньо стійкий розчинний комплекс, магній навпаки – випадає в осад внаслідок малої концентрації </w:t>
      </w:r>
      <w:proofErr w:type="spellStart"/>
      <w:r w:rsidRPr="00E962A1">
        <w:rPr>
          <w:sz w:val="28"/>
          <w:szCs w:val="28"/>
        </w:rPr>
        <w:t>йонів</w:t>
      </w:r>
      <w:proofErr w:type="spellEnd"/>
      <w:r w:rsidRPr="00E962A1">
        <w:rPr>
          <w:sz w:val="28"/>
          <w:szCs w:val="28"/>
        </w:rPr>
        <w:t xml:space="preserve"> ОН</w:t>
      </w:r>
      <w:r w:rsidRPr="00E962A1">
        <w:rPr>
          <w:sz w:val="28"/>
          <w:szCs w:val="28"/>
          <w:vertAlign w:val="superscript"/>
        </w:rPr>
        <w:t>-</w:t>
      </w:r>
      <w:r w:rsidRPr="00E962A1">
        <w:rPr>
          <w:sz w:val="28"/>
          <w:szCs w:val="28"/>
        </w:rPr>
        <w:t xml:space="preserve"> в розчині.</w:t>
      </w: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Осад </w:t>
      </w:r>
      <w:r w:rsidRPr="00E962A1">
        <w:rPr>
          <w:sz w:val="28"/>
          <w:szCs w:val="28"/>
          <w:lang w:val="en-US"/>
        </w:rPr>
        <w:t>Al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,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, </w:t>
      </w:r>
      <w:proofErr w:type="spellStart"/>
      <w:r w:rsidRPr="00E962A1">
        <w:rPr>
          <w:sz w:val="28"/>
          <w:szCs w:val="28"/>
          <w:lang w:val="en-US"/>
        </w:rPr>
        <w:t>Ti</w:t>
      </w:r>
      <w:proofErr w:type="spellEnd"/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відфільтровують, промивають, поміщають у зважений тигель та обережно спалюють і прожарюють у муфельній печі при температурі 950-1000˚С. прожарювання ведуть протягом 40 хв., охолоджують в ексикаторі та зважують.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2</w:t>
      </w:r>
      <w:r w:rsidRPr="00E962A1">
        <w:rPr>
          <w:sz w:val="28"/>
          <w:szCs w:val="28"/>
          <w:lang w:val="en-US"/>
        </w:rPr>
        <w:t>Al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 xml:space="preserve">3 </w:t>
      </w:r>
      <w:r w:rsidRPr="00E962A1">
        <w:rPr>
          <w:sz w:val="28"/>
          <w:szCs w:val="28"/>
        </w:rPr>
        <w:t>→ АІ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2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</w:rPr>
        <w:t>(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→ </w:t>
      </w:r>
      <w:r w:rsidRPr="00E962A1">
        <w:rPr>
          <w:sz w:val="28"/>
          <w:szCs w:val="28"/>
          <w:lang w:val="en-US"/>
        </w:rPr>
        <w:t>Fe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 + 2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E962A1">
        <w:rPr>
          <w:sz w:val="28"/>
          <w:szCs w:val="28"/>
          <w:lang w:val="en-US"/>
        </w:rPr>
        <w:t>Ti</w:t>
      </w:r>
      <w:proofErr w:type="spellEnd"/>
      <w:r w:rsidRPr="00E962A1">
        <w:rPr>
          <w:sz w:val="28"/>
          <w:szCs w:val="28"/>
        </w:rPr>
        <w:t>(</w:t>
      </w:r>
      <w:proofErr w:type="gramEnd"/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→ </w:t>
      </w:r>
      <w:proofErr w:type="spellStart"/>
      <w:r w:rsidRPr="00E962A1">
        <w:rPr>
          <w:sz w:val="28"/>
          <w:szCs w:val="28"/>
          <w:lang w:val="en-US"/>
        </w:rPr>
        <w:t>Ti</w:t>
      </w:r>
      <w:proofErr w:type="spellEnd"/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+ 2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spacing w:line="360" w:lineRule="auto"/>
        <w:ind w:firstLine="708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Якщо осад гідроксидів великий і може містити осаджені домішки, то його розчиняють в хлорид ній кислоті і знову осаджають, потім промивають, прожарюють і зважують.  Вміст полуторних оксидів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b>
            </m:sSub>
          </m:sub>
        </m:sSub>
      </m:oMath>
      <w:r w:rsidRPr="00E962A1">
        <w:rPr>
          <w:sz w:val="28"/>
          <w:szCs w:val="28"/>
        </w:rPr>
        <w:t xml:space="preserve"> розраховують за  формулою:</w:t>
      </w:r>
    </w:p>
    <w:p w:rsidR="005F6BA4" w:rsidRPr="00E962A1" w:rsidRDefault="00655B9F" w:rsidP="0061273A">
      <w:pPr>
        <w:spacing w:line="360" w:lineRule="auto"/>
        <w:ind w:left="2124" w:firstLine="708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b>
            </m:sSub>
          </m:sub>
        </m:sSub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m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g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 xml:space="preserve">де </w:t>
      </w:r>
      <w:r w:rsidRPr="00E962A1">
        <w:rPr>
          <w:sz w:val="28"/>
          <w:szCs w:val="28"/>
          <w:lang w:val="en-US"/>
        </w:rPr>
        <w:t>m</w:t>
      </w:r>
      <w:r w:rsidRPr="00E962A1">
        <w:rPr>
          <w:sz w:val="28"/>
          <w:szCs w:val="28"/>
        </w:rPr>
        <w:t xml:space="preserve"> – маса полуторних оксидів після прожарювання,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g</w:t>
      </w:r>
      <w:r w:rsidRPr="00E962A1">
        <w:rPr>
          <w:sz w:val="28"/>
          <w:szCs w:val="28"/>
        </w:rPr>
        <w:t xml:space="preserve"> – наважка силікату, г.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numPr>
          <w:ilvl w:val="1"/>
          <w:numId w:val="43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Методи визначення кальцію і магнію   </w:t>
      </w:r>
    </w:p>
    <w:p w:rsidR="005F6BA4" w:rsidRDefault="005F6BA4" w:rsidP="005F6BA4">
      <w:pPr>
        <w:tabs>
          <w:tab w:val="left" w:pos="426"/>
        </w:tabs>
        <w:spacing w:line="360" w:lineRule="auto"/>
        <w:ind w:left="3000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b/>
          <w:sz w:val="28"/>
          <w:szCs w:val="28"/>
        </w:rPr>
        <w:tab/>
      </w:r>
      <w:r w:rsidRPr="00E962A1">
        <w:rPr>
          <w:sz w:val="28"/>
          <w:szCs w:val="28"/>
        </w:rPr>
        <w:t xml:space="preserve"> Йони Са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</w:rPr>
        <w:t xml:space="preserve"> осаджують щавлевою кислотою або амонієм щавлевокислим: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СаСІ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(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)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 xml:space="preserve">4   </w:t>
      </w:r>
      <w:r w:rsidRPr="00E962A1">
        <w:rPr>
          <w:sz w:val="28"/>
          <w:szCs w:val="28"/>
        </w:rPr>
        <w:t>→ СаС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↓ + 2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СІ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Осад кальцій оксалату, який випав, відфільтровують і обробляють сульфатною кислотою за рівнянням реакції: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СаС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→ </w:t>
      </w:r>
      <w:proofErr w:type="spellStart"/>
      <w:r w:rsidRPr="00E962A1">
        <w:rPr>
          <w:sz w:val="28"/>
          <w:szCs w:val="28"/>
        </w:rPr>
        <w:t>Са</w:t>
      </w:r>
      <w:proofErr w:type="spellEnd"/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↓ +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4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Щавлеву кислоту, яка виділилася, титрують розчином калій перманганат у кислому середовищі: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5Н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С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>О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+ 2КМ</w:t>
      </w:r>
      <w:r w:rsidRPr="00E962A1">
        <w:rPr>
          <w:sz w:val="28"/>
          <w:szCs w:val="28"/>
          <w:lang w:val="en-US"/>
        </w:rPr>
        <w:t>nO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+ 3H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</w:t>
      </w:r>
      <w:r w:rsidRPr="00E962A1">
        <w:rPr>
          <w:sz w:val="28"/>
          <w:szCs w:val="28"/>
        </w:rPr>
        <w:t>→</w:t>
      </w:r>
      <w:r w:rsidRPr="00E962A1">
        <w:rPr>
          <w:sz w:val="28"/>
          <w:szCs w:val="28"/>
          <w:lang w:val="en-US"/>
        </w:rPr>
        <w:t xml:space="preserve"> 2MnSO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K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  <w:lang w:val="en-US"/>
        </w:rPr>
        <w:t>SO</w:t>
      </w:r>
      <w:r w:rsidRPr="00E962A1">
        <w:rPr>
          <w:sz w:val="28"/>
          <w:szCs w:val="28"/>
          <w:vertAlign w:val="subscript"/>
          <w:lang w:val="en-US"/>
        </w:rPr>
        <w:t>4</w:t>
      </w:r>
      <w:r w:rsidRPr="00E962A1">
        <w:rPr>
          <w:sz w:val="28"/>
          <w:szCs w:val="28"/>
          <w:lang w:val="en-US"/>
        </w:rPr>
        <w:t xml:space="preserve"> + 10CO</w:t>
      </w:r>
      <w:r w:rsidRPr="00E962A1">
        <w:rPr>
          <w:sz w:val="28"/>
          <w:szCs w:val="28"/>
          <w:vertAlign w:val="subscript"/>
          <w:lang w:val="en-US"/>
        </w:rPr>
        <w:t>2</w:t>
      </w:r>
      <w:r w:rsidRPr="00E962A1">
        <w:rPr>
          <w:sz w:val="28"/>
          <w:szCs w:val="28"/>
        </w:rPr>
        <w:t>↑</w:t>
      </w:r>
      <w:r w:rsidRPr="00E962A1">
        <w:rPr>
          <w:sz w:val="28"/>
          <w:szCs w:val="28"/>
          <w:lang w:val="en-US"/>
        </w:rPr>
        <w:t xml:space="preserve"> + 8H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0E6F20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b/>
          <w:sz w:val="28"/>
          <w:szCs w:val="28"/>
        </w:rPr>
        <w:tab/>
      </w:r>
      <w:r>
        <w:rPr>
          <w:sz w:val="28"/>
          <w:szCs w:val="28"/>
        </w:rPr>
        <w:t>Д</w:t>
      </w:r>
      <w:r w:rsidRPr="00E962A1">
        <w:rPr>
          <w:sz w:val="28"/>
          <w:szCs w:val="28"/>
        </w:rPr>
        <w:t xml:space="preserve">о розчину (після відділення титану) додають декілька крапель індигокарміну та розчин натрій гідроксиду до лимонного кольору та </w:t>
      </w:r>
      <w:proofErr w:type="spellStart"/>
      <w:r w:rsidRPr="00E962A1">
        <w:rPr>
          <w:sz w:val="28"/>
          <w:szCs w:val="28"/>
        </w:rPr>
        <w:t>мурексиду</w:t>
      </w:r>
      <w:proofErr w:type="spellEnd"/>
      <w:r w:rsidRPr="00E962A1">
        <w:rPr>
          <w:sz w:val="28"/>
          <w:szCs w:val="28"/>
        </w:rPr>
        <w:t xml:space="preserve">, титрують розчином </w:t>
      </w:r>
      <w:proofErr w:type="spellStart"/>
      <w:r w:rsidRPr="00E962A1">
        <w:rPr>
          <w:sz w:val="28"/>
          <w:szCs w:val="28"/>
        </w:rPr>
        <w:t>трилону</w:t>
      </w:r>
      <w:proofErr w:type="spellEnd"/>
      <w:r w:rsidRPr="00E962A1">
        <w:rPr>
          <w:sz w:val="28"/>
          <w:szCs w:val="28"/>
        </w:rPr>
        <w:t xml:space="preserve"> Б до переходу забарвлення  з рожевого до темно-фіолетового.</w:t>
      </w:r>
    </w:p>
    <w:p w:rsidR="005F6BA4" w:rsidRPr="00E962A1" w:rsidRDefault="005F6BA4" w:rsidP="005F6BA4">
      <w:pPr>
        <w:spacing w:line="360" w:lineRule="auto"/>
        <w:ind w:firstLine="708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У фільтраті після відділення кальцію осаджують у вигляді </w:t>
      </w:r>
      <w:proofErr w:type="spellStart"/>
      <w:r w:rsidRPr="00E962A1">
        <w:rPr>
          <w:sz w:val="28"/>
          <w:szCs w:val="28"/>
        </w:rPr>
        <w:t>магнійамонійфосфату</w:t>
      </w:r>
      <w:proofErr w:type="spellEnd"/>
      <w:r w:rsidRPr="00E962A1">
        <w:rPr>
          <w:sz w:val="28"/>
          <w:szCs w:val="28"/>
        </w:rPr>
        <w:t xml:space="preserve">: 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proofErr w:type="spellStart"/>
      <w:r w:rsidRPr="00E962A1">
        <w:rPr>
          <w:sz w:val="28"/>
          <w:szCs w:val="28"/>
          <w:lang w:val="en-US"/>
        </w:rPr>
        <w:t>MgCl</w:t>
      </w:r>
      <w:proofErr w:type="spellEnd"/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Na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HPO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+ 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OH</w:t>
      </w:r>
      <w:r w:rsidRPr="00E962A1">
        <w:rPr>
          <w:sz w:val="28"/>
          <w:szCs w:val="28"/>
        </w:rPr>
        <w:t xml:space="preserve"> → </w:t>
      </w:r>
      <w:proofErr w:type="spellStart"/>
      <w:r w:rsidRPr="00E962A1">
        <w:rPr>
          <w:sz w:val="28"/>
          <w:szCs w:val="28"/>
          <w:lang w:val="en-US"/>
        </w:rPr>
        <w:t>MgNH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PO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>↓ + 2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СІ +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>Отриманий осад прожарюють. При цьому протікає реакція: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  <w:vertAlign w:val="subscript"/>
        </w:rPr>
      </w:pP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</w:rPr>
        <w:tab/>
      </w:r>
      <w:r w:rsidRPr="00E962A1">
        <w:rPr>
          <w:sz w:val="28"/>
          <w:szCs w:val="28"/>
          <w:vertAlign w:val="subscript"/>
        </w:rPr>
        <w:t xml:space="preserve">       </w:t>
      </w:r>
      <w:r w:rsidRPr="00E962A1">
        <w:rPr>
          <w:sz w:val="28"/>
          <w:szCs w:val="28"/>
          <w:vertAlign w:val="subscript"/>
          <w:lang w:val="en-US"/>
        </w:rPr>
        <w:t>t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2</w:t>
      </w:r>
      <w:proofErr w:type="spellStart"/>
      <w:r w:rsidRPr="00E962A1">
        <w:rPr>
          <w:sz w:val="28"/>
          <w:szCs w:val="28"/>
          <w:lang w:val="en-US"/>
        </w:rPr>
        <w:t>MgNH</w:t>
      </w:r>
      <w:proofErr w:type="spellEnd"/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  <w:lang w:val="en-US"/>
        </w:rPr>
        <w:t>PO</w:t>
      </w:r>
      <w:r w:rsidRPr="00E962A1">
        <w:rPr>
          <w:sz w:val="28"/>
          <w:szCs w:val="28"/>
          <w:vertAlign w:val="subscript"/>
        </w:rPr>
        <w:t>4</w:t>
      </w:r>
      <w:r w:rsidRPr="00E962A1">
        <w:rPr>
          <w:sz w:val="28"/>
          <w:szCs w:val="28"/>
        </w:rPr>
        <w:t xml:space="preserve"> → </w:t>
      </w:r>
      <w:r w:rsidRPr="00E962A1">
        <w:rPr>
          <w:sz w:val="28"/>
          <w:szCs w:val="28"/>
          <w:lang w:val="en-US"/>
        </w:rPr>
        <w:t>Mg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P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  <w:vertAlign w:val="subscript"/>
        </w:rPr>
        <w:t>7</w:t>
      </w:r>
      <w:r w:rsidRPr="00E962A1">
        <w:rPr>
          <w:sz w:val="28"/>
          <w:szCs w:val="28"/>
        </w:rPr>
        <w:t xml:space="preserve"> + 2</w:t>
      </w:r>
      <w:r w:rsidRPr="00E962A1">
        <w:rPr>
          <w:sz w:val="28"/>
          <w:szCs w:val="28"/>
          <w:lang w:val="en-US"/>
        </w:rPr>
        <w:t>NH</w:t>
      </w:r>
      <w:r w:rsidRPr="00E962A1">
        <w:rPr>
          <w:sz w:val="28"/>
          <w:szCs w:val="28"/>
          <w:vertAlign w:val="subscript"/>
        </w:rPr>
        <w:t>3</w:t>
      </w:r>
      <w:r w:rsidRPr="00E962A1">
        <w:rPr>
          <w:sz w:val="28"/>
          <w:szCs w:val="28"/>
        </w:rPr>
        <w:t xml:space="preserve">↑ + </w:t>
      </w:r>
      <w:r w:rsidRPr="00E962A1">
        <w:rPr>
          <w:sz w:val="28"/>
          <w:szCs w:val="28"/>
          <w:lang w:val="en-US"/>
        </w:rPr>
        <w:t>H</w:t>
      </w:r>
      <w:r w:rsidRPr="00E962A1">
        <w:rPr>
          <w:sz w:val="28"/>
          <w:szCs w:val="28"/>
          <w:vertAlign w:val="subscript"/>
        </w:rPr>
        <w:t>2</w:t>
      </w:r>
      <w:r w:rsidRPr="00E962A1">
        <w:rPr>
          <w:sz w:val="28"/>
          <w:szCs w:val="28"/>
          <w:lang w:val="en-US"/>
        </w:rPr>
        <w:t>O</w:t>
      </w:r>
      <w:r w:rsidRPr="00E962A1">
        <w:rPr>
          <w:sz w:val="28"/>
          <w:szCs w:val="28"/>
        </w:rPr>
        <w:t>↑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ab/>
        <w:t xml:space="preserve">За масою магній </w:t>
      </w:r>
      <w:proofErr w:type="spellStart"/>
      <w:r w:rsidRPr="00E962A1">
        <w:rPr>
          <w:sz w:val="28"/>
          <w:szCs w:val="28"/>
        </w:rPr>
        <w:t>пірофосфату</w:t>
      </w:r>
      <w:proofErr w:type="spellEnd"/>
      <w:r w:rsidRPr="00E962A1">
        <w:rPr>
          <w:sz w:val="28"/>
          <w:szCs w:val="28"/>
        </w:rPr>
        <w:t xml:space="preserve"> визначають вміст магній оксиду. осадження необхідно вести із теплого підкисленого розчину з наступною нейтралізацією амоніаком. Це сприяє отриманню  крупнокристалічного осаду. Від швидкості додавання амоніаку залежать розміри кристалів осаду. Повільне осадження сприяє також зменшення спів осадженню.</w:t>
      </w: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b/>
          <w:sz w:val="28"/>
          <w:szCs w:val="28"/>
        </w:rPr>
        <w:tab/>
      </w:r>
      <w:r w:rsidRPr="00E962A1">
        <w:rPr>
          <w:sz w:val="28"/>
          <w:szCs w:val="28"/>
        </w:rPr>
        <w:t xml:space="preserve">Іон </w:t>
      </w:r>
      <w:r w:rsidRPr="00E962A1">
        <w:rPr>
          <w:sz w:val="28"/>
          <w:szCs w:val="28"/>
          <w:lang w:val="en-US"/>
        </w:rPr>
        <w:t>Mg</w:t>
      </w:r>
      <w:r w:rsidRPr="00E962A1">
        <w:rPr>
          <w:sz w:val="28"/>
          <w:szCs w:val="28"/>
          <w:vertAlign w:val="superscript"/>
        </w:rPr>
        <w:t>2+</w:t>
      </w:r>
      <w:r w:rsidRPr="00E962A1">
        <w:rPr>
          <w:sz w:val="28"/>
          <w:szCs w:val="28"/>
        </w:rPr>
        <w:t xml:space="preserve"> титрують </w:t>
      </w:r>
      <w:proofErr w:type="spellStart"/>
      <w:r w:rsidRPr="00E962A1">
        <w:rPr>
          <w:sz w:val="28"/>
          <w:szCs w:val="28"/>
        </w:rPr>
        <w:t>трилоном</w:t>
      </w:r>
      <w:proofErr w:type="spellEnd"/>
      <w:r w:rsidRPr="00E962A1">
        <w:rPr>
          <w:sz w:val="28"/>
          <w:szCs w:val="28"/>
        </w:rPr>
        <w:t xml:space="preserve"> Б в лужному середовищі в присутності індикатору хрому темно-синього (з винно-червоного до темно-синього).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962A1">
        <w:rPr>
          <w:sz w:val="28"/>
          <w:szCs w:val="28"/>
        </w:rPr>
        <w:t>За кількістю витраченого на титрування розчину калій перманганату визначають вміст кальцію:</w:t>
      </w:r>
    </w:p>
    <w:p w:rsidR="005F6BA4" w:rsidRPr="00E962A1" w:rsidRDefault="00655B9F" w:rsidP="0061273A">
      <w:pPr>
        <w:spacing w:line="360" w:lineRule="auto"/>
        <w:ind w:left="1416" w:firstLine="708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/>
                <w:sz w:val="28"/>
                <w:szCs w:val="28"/>
              </w:rPr>
              <m:t>CaO</m:t>
            </m:r>
          </m:sub>
        </m:sSub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ν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KMn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O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4</m:t>
                    </m:r>
                  </m:sub>
                </m:sSub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KMn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O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4</m:t>
                    </m:r>
                  </m:sub>
                </m:sSub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f(CaO)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g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1000</m:t>
            </m:r>
          </m:den>
        </m:f>
      </m:oMath>
      <w:r w:rsidR="005F6BA4" w:rsidRPr="00E962A1">
        <w:rPr>
          <w:sz w:val="28"/>
          <w:szCs w:val="28"/>
        </w:rPr>
        <w:t>,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w:r w:rsidRPr="00E962A1">
        <w:rPr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9" o:title=""/>
          </v:shape>
          <o:OLEObject Type="Embed" ProgID="Equation.3" ShapeID="_x0000_i1025" DrawAspect="Content" ObjectID="_1748518850" r:id="rId10"/>
        </w:objec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ν</m:t>
            </m:r>
          </m:e>
          <m:sub>
            <m:r>
              <w:rPr>
                <w:rFonts w:ascii="Cambria Math"/>
                <w:sz w:val="28"/>
                <w:szCs w:val="28"/>
              </w:rPr>
              <m:t>KMn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</m:sub>
        </m:sSub>
      </m:oMath>
      <w:r w:rsidRPr="00E962A1">
        <w:rPr>
          <w:sz w:val="28"/>
          <w:szCs w:val="28"/>
        </w:rPr>
        <w:t xml:space="preserve"> - об’єм калій перманганат</w:t>
      </w:r>
      <w:r>
        <w:rPr>
          <w:sz w:val="28"/>
          <w:szCs w:val="28"/>
        </w:rPr>
        <w:t>у, витраченого на титрування, см</w:t>
      </w:r>
      <w:r w:rsidRPr="000E6F20">
        <w:rPr>
          <w:sz w:val="28"/>
          <w:szCs w:val="28"/>
          <w:vertAlign w:val="superscript"/>
        </w:rPr>
        <w:t>3</w:t>
      </w:r>
      <w:r w:rsidRPr="00E962A1">
        <w:rPr>
          <w:sz w:val="28"/>
          <w:szCs w:val="28"/>
        </w:rPr>
        <w:t>;</w:t>
      </w:r>
    </w:p>
    <w:p w:rsidR="005F6BA4" w:rsidRPr="00E962A1" w:rsidRDefault="00655B9F" w:rsidP="0061273A">
      <w:pPr>
        <w:spacing w:line="360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/>
                <w:sz w:val="28"/>
                <w:szCs w:val="28"/>
              </w:rPr>
              <m:t>KMn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b>
            </m:sSub>
          </m:sub>
        </m:sSub>
      </m:oMath>
      <w:r w:rsidR="005F6BA4" w:rsidRPr="00E962A1">
        <w:rPr>
          <w:sz w:val="28"/>
          <w:szCs w:val="28"/>
        </w:rPr>
        <w:t>- концентраці</w:t>
      </w:r>
      <w:r w:rsidR="005F6BA4">
        <w:rPr>
          <w:sz w:val="28"/>
          <w:szCs w:val="28"/>
        </w:rPr>
        <w:t>я калій перманганату, моль-</w:t>
      </w:r>
      <w:proofErr w:type="spellStart"/>
      <w:r w:rsidR="005F6BA4">
        <w:rPr>
          <w:sz w:val="28"/>
          <w:szCs w:val="28"/>
        </w:rPr>
        <w:t>екв</w:t>
      </w:r>
      <w:proofErr w:type="spellEnd"/>
      <w:r w:rsidR="005F6BA4">
        <w:rPr>
          <w:sz w:val="28"/>
          <w:szCs w:val="28"/>
        </w:rPr>
        <w:t>/д</w:t>
      </w:r>
      <w:r w:rsidR="005F6BA4" w:rsidRPr="00E962A1">
        <w:rPr>
          <w:sz w:val="28"/>
          <w:szCs w:val="28"/>
        </w:rPr>
        <w:t>м</w:t>
      </w:r>
      <w:r w:rsidR="005F6BA4" w:rsidRPr="00E962A1">
        <w:rPr>
          <w:sz w:val="28"/>
          <w:szCs w:val="28"/>
          <w:vertAlign w:val="superscript"/>
        </w:rPr>
        <w:t>3</w:t>
      </w:r>
      <w:r w:rsidR="005F6BA4" w:rsidRPr="00E962A1">
        <w:rPr>
          <w:sz w:val="28"/>
          <w:szCs w:val="28"/>
        </w:rPr>
        <w:t>;</w:t>
      </w:r>
    </w:p>
    <w:p w:rsidR="005F6BA4" w:rsidRPr="00E962A1" w:rsidRDefault="00655B9F" w:rsidP="0061273A">
      <w:pPr>
        <w:spacing w:line="360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f(CaO)</m:t>
            </m:r>
          </m:sub>
        </m:sSub>
      </m:oMath>
      <w:r w:rsidR="005F6BA4" w:rsidRPr="00E962A1">
        <w:rPr>
          <w:sz w:val="28"/>
          <w:szCs w:val="28"/>
        </w:rPr>
        <w:t xml:space="preserve">- молярна маса еквівалента </w:t>
      </w:r>
      <w:proofErr w:type="spellStart"/>
      <w:r w:rsidR="005F6BA4" w:rsidRPr="00E962A1">
        <w:rPr>
          <w:sz w:val="28"/>
          <w:szCs w:val="28"/>
        </w:rPr>
        <w:t>СаО</w:t>
      </w:r>
      <w:proofErr w:type="spellEnd"/>
      <w:r w:rsidR="005F6BA4" w:rsidRPr="00E962A1">
        <w:rPr>
          <w:sz w:val="28"/>
          <w:szCs w:val="28"/>
        </w:rPr>
        <w:t>, г/моль-</w:t>
      </w:r>
      <w:proofErr w:type="spellStart"/>
      <w:r w:rsidR="005F6BA4" w:rsidRPr="00E962A1">
        <w:rPr>
          <w:sz w:val="28"/>
          <w:szCs w:val="28"/>
        </w:rPr>
        <w:t>екв</w:t>
      </w:r>
      <w:proofErr w:type="spellEnd"/>
      <w:r w:rsidR="005F6BA4"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g</w:t>
      </w:r>
      <w:r w:rsidRPr="00E962A1">
        <w:rPr>
          <w:sz w:val="28"/>
          <w:szCs w:val="28"/>
        </w:rPr>
        <w:t xml:space="preserve"> – наважка силікату, г.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962A1">
        <w:rPr>
          <w:sz w:val="28"/>
          <w:szCs w:val="28"/>
        </w:rPr>
        <w:t xml:space="preserve">міст кальцій оксиду </w:t>
      </w:r>
      <w:proofErr w:type="spellStart"/>
      <w:r>
        <w:rPr>
          <w:sz w:val="28"/>
          <w:szCs w:val="28"/>
        </w:rPr>
        <w:t>трилономаетричним</w:t>
      </w:r>
      <w:proofErr w:type="spellEnd"/>
      <w:r>
        <w:rPr>
          <w:sz w:val="28"/>
          <w:szCs w:val="28"/>
        </w:rPr>
        <w:t xml:space="preserve"> методом </w:t>
      </w:r>
      <w:r w:rsidRPr="00E962A1">
        <w:rPr>
          <w:sz w:val="28"/>
          <w:szCs w:val="28"/>
        </w:rPr>
        <w:t>визначають за формулою: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spacing w:line="360" w:lineRule="auto"/>
        <w:ind w:left="1416" w:firstLine="708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 %</w:t>
      </w:r>
      <w:proofErr w:type="spellStart"/>
      <w:r w:rsidRPr="00E962A1">
        <w:rPr>
          <w:sz w:val="28"/>
          <w:szCs w:val="28"/>
        </w:rPr>
        <w:t>СаО</w:t>
      </w:r>
      <w:proofErr w:type="spellEnd"/>
      <w:r w:rsidRPr="00E962A1">
        <w:rPr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TrB/CaO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V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g</m:t>
            </m:r>
          </m:den>
        </m:f>
      </m:oMath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5F6BA4" w:rsidRPr="00E962A1" w:rsidRDefault="005F6BA4" w:rsidP="0061273A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/>
                <w:sz w:val="28"/>
                <w:szCs w:val="28"/>
              </w:rPr>
              <m:t>TrB/CaO</m:t>
            </m:r>
          </m:sub>
        </m:sSub>
      </m:oMath>
      <w:r>
        <w:rPr>
          <w:sz w:val="28"/>
          <w:szCs w:val="28"/>
        </w:rPr>
        <w:t xml:space="preserve"> - титр трилону Б за СаО, г/см3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 xml:space="preserve"> – кількість розчину </w:t>
      </w:r>
      <w:proofErr w:type="spellStart"/>
      <w:r w:rsidRPr="00E962A1">
        <w:rPr>
          <w:sz w:val="28"/>
          <w:szCs w:val="28"/>
        </w:rPr>
        <w:t>трилону</w:t>
      </w:r>
      <w:proofErr w:type="spellEnd"/>
      <w:r w:rsidRPr="00E962A1">
        <w:rPr>
          <w:sz w:val="28"/>
          <w:szCs w:val="28"/>
        </w:rPr>
        <w:t xml:space="preserve"> Б, витраченого на титрування досліджуваног</w:t>
      </w:r>
      <w:r>
        <w:rPr>
          <w:sz w:val="28"/>
          <w:szCs w:val="28"/>
        </w:rPr>
        <w:t>о розчину,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g</w:t>
      </w:r>
      <w:r w:rsidRPr="00E962A1">
        <w:rPr>
          <w:sz w:val="28"/>
          <w:szCs w:val="28"/>
        </w:rPr>
        <w:t xml:space="preserve"> – наважка досліджуваного продукту, г.</w:t>
      </w: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DD437F" w:rsidRDefault="005F6BA4" w:rsidP="005F6BA4">
      <w:pPr>
        <w:spacing w:line="360" w:lineRule="auto"/>
        <w:ind w:firstLine="708"/>
        <w:jc w:val="both"/>
        <w:rPr>
          <w:sz w:val="28"/>
          <w:szCs w:val="28"/>
        </w:rPr>
      </w:pPr>
      <w:r w:rsidRPr="00DD437F">
        <w:rPr>
          <w:sz w:val="28"/>
          <w:szCs w:val="28"/>
        </w:rPr>
        <w:t>Розрахунок магній оксиду.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lastRenderedPageBreak/>
        <w:t>Прожарювання проводять у муфельній печі при 1100˚С. Вміст магній оксиду визначають за формулою: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 </w:t>
      </w:r>
    </w:p>
    <w:p w:rsidR="005F6BA4" w:rsidRPr="00E962A1" w:rsidRDefault="00655B9F" w:rsidP="0061273A">
      <w:pPr>
        <w:spacing w:line="360" w:lineRule="auto"/>
        <w:ind w:left="1416" w:firstLine="708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MgO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g</m:t>
                      </m:r>
                    </m:e>
                    <m:sub/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O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7</m:t>
                      </m:r>
                    </m:sub>
                  </m:sSub>
                </m:sub>
              </m:sSub>
              <m:r>
                <w:rPr>
                  <w:rFonts w:asci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(MgO)</m:t>
                  </m:r>
                </m:sub>
              </m:sSub>
              <m:r>
                <w:rPr>
                  <w:rFonts w:asci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100</m:t>
              </m:r>
              <m:r>
                <w:rPr>
                  <w:rFonts w:asci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100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g</m:t>
              </m:r>
              <m:r>
                <w:rPr>
                  <w:rFonts w:ascii="Cambria Math"/>
                  <w:sz w:val="28"/>
                  <w:szCs w:val="28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(M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g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O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7</m:t>
                      </m:r>
                    </m:sub>
                  </m:sSub>
                  <m:r>
                    <w:rPr>
                      <w:rFonts w:ascii="Cambria Math"/>
                      <w:sz w:val="28"/>
                      <w:szCs w:val="28"/>
                    </w:rPr>
                    <m:t>)</m:t>
                  </m:r>
                </m:sub>
              </m:sSub>
              <m:r>
                <w:rPr>
                  <w:rFonts w:asci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(100</m:t>
              </m:r>
              <m:r>
                <w:rPr>
                  <w:rFonts w:ascii="Cambria Math"/>
                  <w:sz w:val="28"/>
                  <w:szCs w:val="28"/>
                </w:rPr>
                <m:t>-</m:t>
              </m:r>
              <m:r>
                <w:rPr>
                  <w:rFonts w:ascii="Cambria Math"/>
                  <w:sz w:val="28"/>
                  <w:szCs w:val="28"/>
                </w:rPr>
                <m:t>W)</m:t>
              </m:r>
            </m:den>
          </m:f>
          <m:r>
            <w:rPr>
              <w:rFonts w:ascii="Cambria Math"/>
              <w:sz w:val="28"/>
              <w:szCs w:val="28"/>
            </w:rPr>
            <m:t>,</m:t>
          </m:r>
        </m:oMath>
      </m:oMathPara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7</m:t>
                </m:r>
              </m:sub>
            </m:sSub>
          </m:sub>
        </m:sSub>
      </m:oMath>
      <w:r w:rsidRPr="00E962A1">
        <w:rPr>
          <w:sz w:val="28"/>
          <w:szCs w:val="28"/>
        </w:rPr>
        <w:t>- маса прожареного залишку, г;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g</w:t>
      </w:r>
      <w:r w:rsidRPr="00E962A1">
        <w:rPr>
          <w:sz w:val="28"/>
          <w:szCs w:val="28"/>
        </w:rPr>
        <w:t xml:space="preserve"> – наважка силікату, г;</w:t>
      </w:r>
    </w:p>
    <w:p w:rsidR="005F6BA4" w:rsidRPr="00E962A1" w:rsidRDefault="00655B9F" w:rsidP="0061273A">
      <w:pPr>
        <w:spacing w:line="360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MgO</m:t>
            </m:r>
          </m:sub>
        </m:sSub>
      </m:oMath>
      <w:r w:rsidR="005F6BA4" w:rsidRPr="00E962A1">
        <w:rPr>
          <w:sz w:val="28"/>
          <w:szCs w:val="28"/>
        </w:rPr>
        <w:t xml:space="preserve"> - молярна маса </w:t>
      </w:r>
      <w:r w:rsidR="005F6BA4" w:rsidRPr="00E962A1">
        <w:rPr>
          <w:sz w:val="28"/>
          <w:szCs w:val="28"/>
          <w:lang w:val="en-US"/>
        </w:rPr>
        <w:t>Mg</w:t>
      </w:r>
      <w:r w:rsidR="005F6BA4" w:rsidRPr="00E962A1">
        <w:rPr>
          <w:sz w:val="28"/>
          <w:szCs w:val="28"/>
        </w:rPr>
        <w:t>О, г/моль;</w:t>
      </w:r>
    </w:p>
    <w:p w:rsidR="005F6BA4" w:rsidRPr="00E962A1" w:rsidRDefault="00655B9F" w:rsidP="0061273A">
      <w:pPr>
        <w:spacing w:line="360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M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7</m:t>
                </m:r>
              </m:sub>
            </m:sSub>
          </m:sub>
        </m:sSub>
      </m:oMath>
      <w:r w:rsidR="005F6BA4" w:rsidRPr="00E962A1">
        <w:rPr>
          <w:sz w:val="28"/>
          <w:szCs w:val="28"/>
        </w:rPr>
        <w:t xml:space="preserve"> - молярна маса </w:t>
      </w:r>
      <w:r w:rsidR="005F6BA4" w:rsidRPr="00E962A1">
        <w:rPr>
          <w:sz w:val="28"/>
          <w:szCs w:val="28"/>
          <w:lang w:val="en-US"/>
        </w:rPr>
        <w:t>Mg</w:t>
      </w:r>
      <w:r w:rsidR="005F6BA4" w:rsidRPr="00E962A1">
        <w:rPr>
          <w:sz w:val="28"/>
          <w:szCs w:val="28"/>
          <w:vertAlign w:val="subscript"/>
        </w:rPr>
        <w:t>2</w:t>
      </w:r>
      <w:r w:rsidR="005F6BA4" w:rsidRPr="00E962A1">
        <w:rPr>
          <w:sz w:val="28"/>
          <w:szCs w:val="28"/>
          <w:lang w:val="en-US"/>
        </w:rPr>
        <w:t>P</w:t>
      </w:r>
      <w:r w:rsidR="005F6BA4" w:rsidRPr="00E962A1">
        <w:rPr>
          <w:sz w:val="28"/>
          <w:szCs w:val="28"/>
          <w:vertAlign w:val="subscript"/>
        </w:rPr>
        <w:t>2</w:t>
      </w:r>
      <w:r w:rsidR="005F6BA4" w:rsidRPr="00E962A1">
        <w:rPr>
          <w:sz w:val="28"/>
          <w:szCs w:val="28"/>
          <w:lang w:val="en-US"/>
        </w:rPr>
        <w:t>O</w:t>
      </w:r>
      <w:r w:rsidR="005F6BA4" w:rsidRPr="00E962A1">
        <w:rPr>
          <w:sz w:val="28"/>
          <w:szCs w:val="28"/>
          <w:vertAlign w:val="subscript"/>
        </w:rPr>
        <w:t>7</w:t>
      </w:r>
      <w:r w:rsidR="005F6BA4" w:rsidRPr="00E962A1">
        <w:rPr>
          <w:sz w:val="28"/>
          <w:szCs w:val="28"/>
        </w:rPr>
        <w:t>, г/моль;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W</w:t>
      </w:r>
      <w:r w:rsidRPr="00E962A1">
        <w:rPr>
          <w:sz w:val="28"/>
          <w:szCs w:val="28"/>
        </w:rPr>
        <w:t xml:space="preserve"> – вміст гігроскопічної вологи, %.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962A1">
        <w:rPr>
          <w:sz w:val="28"/>
          <w:szCs w:val="28"/>
        </w:rPr>
        <w:t xml:space="preserve">міст магній оксиду </w:t>
      </w:r>
      <w:r>
        <w:rPr>
          <w:sz w:val="28"/>
          <w:szCs w:val="28"/>
        </w:rPr>
        <w:t xml:space="preserve">тригонометричним методом </w:t>
      </w:r>
      <w:r w:rsidRPr="00E962A1">
        <w:rPr>
          <w:sz w:val="28"/>
          <w:szCs w:val="28"/>
        </w:rPr>
        <w:t>визначають за формулою: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61273A">
      <w:pPr>
        <w:spacing w:line="360" w:lineRule="auto"/>
        <w:ind w:left="1416" w:firstLine="708"/>
        <w:jc w:val="both"/>
        <w:rPr>
          <w:sz w:val="28"/>
          <w:szCs w:val="28"/>
        </w:rPr>
      </w:pPr>
      <w:r w:rsidRPr="00E962A1">
        <w:rPr>
          <w:sz w:val="28"/>
          <w:szCs w:val="28"/>
        </w:rPr>
        <w:t>%</w:t>
      </w:r>
      <w:r w:rsidRPr="00E962A1">
        <w:rPr>
          <w:sz w:val="28"/>
          <w:szCs w:val="28"/>
          <w:lang w:val="en-US"/>
        </w:rPr>
        <w:t>Mg</w:t>
      </w:r>
      <w:r w:rsidRPr="00E962A1">
        <w:rPr>
          <w:sz w:val="28"/>
          <w:szCs w:val="28"/>
        </w:rPr>
        <w:t>О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TrB/MgO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V</m:t>
            </m:r>
            <m:r>
              <w:rPr>
                <w:rFonts w:ascii="Cambria Math"/>
                <w:sz w:val="28"/>
                <w:szCs w:val="28"/>
              </w:rPr>
              <m:t>*</m:t>
            </m:r>
            <m:r>
              <w:rPr>
                <w:rFonts w:asci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/>
                <w:sz w:val="28"/>
                <w:szCs w:val="28"/>
              </w:rPr>
              <m:t>g</m:t>
            </m:r>
          </m:den>
        </m:f>
      </m:oMath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5F6BA4" w:rsidRPr="00E962A1" w:rsidRDefault="005F6BA4" w:rsidP="0061273A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/>
                <w:sz w:val="28"/>
                <w:szCs w:val="28"/>
              </w:rPr>
              <m:t>TrB/CaO</m:t>
            </m:r>
          </m:sub>
        </m:sSub>
      </m:oMath>
      <w:r w:rsidRPr="00E962A1">
        <w:rPr>
          <w:sz w:val="28"/>
          <w:szCs w:val="28"/>
        </w:rPr>
        <w:t xml:space="preserve"> - титр трилону Б за </w:t>
      </w:r>
      <w:r w:rsidRPr="00E962A1">
        <w:rPr>
          <w:sz w:val="28"/>
          <w:szCs w:val="28"/>
          <w:lang w:val="en-US"/>
        </w:rPr>
        <w:t>Mg</w:t>
      </w:r>
      <w:r>
        <w:rPr>
          <w:sz w:val="28"/>
          <w:szCs w:val="28"/>
        </w:rPr>
        <w:t>О, г/см3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v</w:t>
      </w:r>
      <w:r w:rsidRPr="00E962A1">
        <w:rPr>
          <w:sz w:val="28"/>
          <w:szCs w:val="28"/>
        </w:rPr>
        <w:t xml:space="preserve"> – кількість розчину </w:t>
      </w:r>
      <w:proofErr w:type="spellStart"/>
      <w:r w:rsidRPr="00E962A1">
        <w:rPr>
          <w:sz w:val="28"/>
          <w:szCs w:val="28"/>
        </w:rPr>
        <w:t>трилону</w:t>
      </w:r>
      <w:proofErr w:type="spellEnd"/>
      <w:r w:rsidRPr="00E962A1">
        <w:rPr>
          <w:sz w:val="28"/>
          <w:szCs w:val="28"/>
        </w:rPr>
        <w:t xml:space="preserve"> Б, витраченого на титру</w:t>
      </w:r>
      <w:r>
        <w:rPr>
          <w:sz w:val="28"/>
          <w:szCs w:val="28"/>
        </w:rPr>
        <w:t>вання досліджуваного розчину, см3</w:t>
      </w:r>
      <w:r w:rsidRPr="00E962A1">
        <w:rPr>
          <w:sz w:val="28"/>
          <w:szCs w:val="28"/>
        </w:rPr>
        <w:t>;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  <w:r w:rsidRPr="00E962A1">
        <w:rPr>
          <w:sz w:val="28"/>
          <w:szCs w:val="28"/>
          <w:lang w:val="en-US"/>
        </w:rPr>
        <w:t>g</w:t>
      </w:r>
      <w:r w:rsidRPr="00E962A1">
        <w:rPr>
          <w:sz w:val="28"/>
          <w:szCs w:val="28"/>
        </w:rPr>
        <w:t xml:space="preserve"> – наважка досліджуваного продукту, г.</w:t>
      </w:r>
    </w:p>
    <w:p w:rsidR="005F6BA4" w:rsidRPr="00E962A1" w:rsidRDefault="005F6BA4" w:rsidP="005F6BA4">
      <w:pPr>
        <w:spacing w:line="360" w:lineRule="auto"/>
        <w:jc w:val="both"/>
        <w:rPr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5F6BA4" w:rsidRPr="00E962A1" w:rsidRDefault="005F6BA4" w:rsidP="005F6BA4">
      <w:pPr>
        <w:spacing w:line="360" w:lineRule="auto"/>
        <w:jc w:val="both"/>
        <w:rPr>
          <w:b/>
          <w:sz w:val="28"/>
          <w:szCs w:val="28"/>
        </w:rPr>
      </w:pPr>
    </w:p>
    <w:p w:rsidR="00DF30A0" w:rsidRDefault="00DF30A0"/>
    <w:sectPr w:rsidR="00DF30A0" w:rsidSect="005F6BA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52E4"/>
    <w:multiLevelType w:val="hybridMultilevel"/>
    <w:tmpl w:val="BDF61378"/>
    <w:lvl w:ilvl="0" w:tplc="1B1448C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00FB55AC"/>
    <w:multiLevelType w:val="singleLevel"/>
    <w:tmpl w:val="D7F67C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18C7D8A"/>
    <w:multiLevelType w:val="hybridMultilevel"/>
    <w:tmpl w:val="D92ACDFC"/>
    <w:lvl w:ilvl="0" w:tplc="346C8C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03714"/>
    <w:multiLevelType w:val="hybridMultilevel"/>
    <w:tmpl w:val="DF100508"/>
    <w:lvl w:ilvl="0" w:tplc="C25CF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4EF69A8"/>
    <w:multiLevelType w:val="hybridMultilevel"/>
    <w:tmpl w:val="DF625392"/>
    <w:lvl w:ilvl="0" w:tplc="C16863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05472E68"/>
    <w:multiLevelType w:val="hybridMultilevel"/>
    <w:tmpl w:val="6520F548"/>
    <w:lvl w:ilvl="0" w:tplc="E5C092F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 w15:restartNumberingAfterBreak="0">
    <w:nsid w:val="060D63C8"/>
    <w:multiLevelType w:val="hybridMultilevel"/>
    <w:tmpl w:val="F558C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7D1046"/>
    <w:multiLevelType w:val="hybridMultilevel"/>
    <w:tmpl w:val="26BEC2FE"/>
    <w:lvl w:ilvl="0" w:tplc="D6F8716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0AD24063"/>
    <w:multiLevelType w:val="hybridMultilevel"/>
    <w:tmpl w:val="FB0CA250"/>
    <w:lvl w:ilvl="0" w:tplc="C538986C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9" w15:restartNumberingAfterBreak="0">
    <w:nsid w:val="0F513820"/>
    <w:multiLevelType w:val="hybridMultilevel"/>
    <w:tmpl w:val="BE66D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C1646"/>
    <w:multiLevelType w:val="hybridMultilevel"/>
    <w:tmpl w:val="A93E3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DF02F3"/>
    <w:multiLevelType w:val="hybridMultilevel"/>
    <w:tmpl w:val="B5C61F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00D68"/>
    <w:multiLevelType w:val="multilevel"/>
    <w:tmpl w:val="0B1447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3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2317782"/>
    <w:multiLevelType w:val="hybridMultilevel"/>
    <w:tmpl w:val="DDA6E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3F0D5C"/>
    <w:multiLevelType w:val="multilevel"/>
    <w:tmpl w:val="BF0232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20" w:hanging="2160"/>
      </w:pPr>
      <w:rPr>
        <w:rFonts w:hint="default"/>
      </w:rPr>
    </w:lvl>
  </w:abstractNum>
  <w:abstractNum w:abstractNumId="16" w15:restartNumberingAfterBreak="0">
    <w:nsid w:val="224A207C"/>
    <w:multiLevelType w:val="multilevel"/>
    <w:tmpl w:val="0B1447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7" w15:restartNumberingAfterBreak="0">
    <w:nsid w:val="28F44443"/>
    <w:multiLevelType w:val="hybridMultilevel"/>
    <w:tmpl w:val="0E7E5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AB599E"/>
    <w:multiLevelType w:val="hybridMultilevel"/>
    <w:tmpl w:val="71A063F6"/>
    <w:lvl w:ilvl="0" w:tplc="75A241E6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19" w15:restartNumberingAfterBreak="0">
    <w:nsid w:val="30C360E0"/>
    <w:multiLevelType w:val="hybridMultilevel"/>
    <w:tmpl w:val="07C43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194DD2"/>
    <w:multiLevelType w:val="hybridMultilevel"/>
    <w:tmpl w:val="19F2CF52"/>
    <w:lvl w:ilvl="0" w:tplc="BA4A5C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3ECC5C6C"/>
    <w:multiLevelType w:val="hybridMultilevel"/>
    <w:tmpl w:val="2042D362"/>
    <w:lvl w:ilvl="0" w:tplc="3E943074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400478"/>
    <w:multiLevelType w:val="multilevel"/>
    <w:tmpl w:val="F902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300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40" w:hanging="2160"/>
      </w:pPr>
      <w:rPr>
        <w:rFonts w:hint="default"/>
      </w:rPr>
    </w:lvl>
  </w:abstractNum>
  <w:abstractNum w:abstractNumId="23" w15:restartNumberingAfterBreak="0">
    <w:nsid w:val="41D834DB"/>
    <w:multiLevelType w:val="multilevel"/>
    <w:tmpl w:val="F0DE39E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0" w:hanging="2160"/>
      </w:pPr>
      <w:rPr>
        <w:rFonts w:hint="default"/>
      </w:rPr>
    </w:lvl>
  </w:abstractNum>
  <w:abstractNum w:abstractNumId="24" w15:restartNumberingAfterBreak="0">
    <w:nsid w:val="4B5F4F22"/>
    <w:multiLevelType w:val="hybridMultilevel"/>
    <w:tmpl w:val="462A3D8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4F790F35"/>
    <w:multiLevelType w:val="hybridMultilevel"/>
    <w:tmpl w:val="68366F9A"/>
    <w:lvl w:ilvl="0" w:tplc="9BF4596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534E3180"/>
    <w:multiLevelType w:val="multilevel"/>
    <w:tmpl w:val="975C0F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8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2160"/>
      </w:pPr>
      <w:rPr>
        <w:rFonts w:hint="default"/>
      </w:rPr>
    </w:lvl>
  </w:abstractNum>
  <w:abstractNum w:abstractNumId="27" w15:restartNumberingAfterBreak="0">
    <w:nsid w:val="55893DAA"/>
    <w:multiLevelType w:val="multilevel"/>
    <w:tmpl w:val="0BC4C43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43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35" w:hanging="2160"/>
      </w:pPr>
      <w:rPr>
        <w:rFonts w:hint="default"/>
      </w:rPr>
    </w:lvl>
  </w:abstractNum>
  <w:abstractNum w:abstractNumId="28" w15:restartNumberingAfterBreak="0">
    <w:nsid w:val="56397E3D"/>
    <w:multiLevelType w:val="hybridMultilevel"/>
    <w:tmpl w:val="900CCA52"/>
    <w:lvl w:ilvl="0" w:tplc="E48A3A7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9" w15:restartNumberingAfterBreak="0">
    <w:nsid w:val="5A356A03"/>
    <w:multiLevelType w:val="hybridMultilevel"/>
    <w:tmpl w:val="6E2C0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6782C"/>
    <w:multiLevelType w:val="hybridMultilevel"/>
    <w:tmpl w:val="3392D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11530C"/>
    <w:multiLevelType w:val="hybridMultilevel"/>
    <w:tmpl w:val="91C6F3EC"/>
    <w:lvl w:ilvl="0" w:tplc="B03A580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6B8D3F41"/>
    <w:multiLevelType w:val="hybridMultilevel"/>
    <w:tmpl w:val="FD32FF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D50F77"/>
    <w:multiLevelType w:val="hybridMultilevel"/>
    <w:tmpl w:val="ADD8B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0658B4"/>
    <w:multiLevelType w:val="hybridMultilevel"/>
    <w:tmpl w:val="246C9B8C"/>
    <w:lvl w:ilvl="0" w:tplc="B76ACAC2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 w15:restartNumberingAfterBreak="0">
    <w:nsid w:val="6E533C0C"/>
    <w:multiLevelType w:val="hybridMultilevel"/>
    <w:tmpl w:val="B3568B4A"/>
    <w:lvl w:ilvl="0" w:tplc="153286BE">
      <w:start w:val="2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17A0C5A2">
      <w:start w:val="2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6" w15:restartNumberingAfterBreak="0">
    <w:nsid w:val="6F74731E"/>
    <w:multiLevelType w:val="hybridMultilevel"/>
    <w:tmpl w:val="C8BC5A18"/>
    <w:lvl w:ilvl="0" w:tplc="FEDAA64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7" w15:restartNumberingAfterBreak="0">
    <w:nsid w:val="738056FF"/>
    <w:multiLevelType w:val="hybridMultilevel"/>
    <w:tmpl w:val="597C461A"/>
    <w:lvl w:ilvl="0" w:tplc="637AA3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4"/>
      </w:rPr>
    </w:lvl>
    <w:lvl w:ilvl="1" w:tplc="CB8A1F5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5BA2B2A"/>
    <w:multiLevelType w:val="multilevel"/>
    <w:tmpl w:val="4E3A6D6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9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0" w:hanging="2160"/>
      </w:pPr>
      <w:rPr>
        <w:rFonts w:hint="default"/>
      </w:rPr>
    </w:lvl>
  </w:abstractNum>
  <w:abstractNum w:abstractNumId="39" w15:restartNumberingAfterBreak="0">
    <w:nsid w:val="75E93C3E"/>
    <w:multiLevelType w:val="hybridMultilevel"/>
    <w:tmpl w:val="87404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4C5EF0"/>
    <w:multiLevelType w:val="hybridMultilevel"/>
    <w:tmpl w:val="D5E2D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05BFF"/>
    <w:multiLevelType w:val="hybridMultilevel"/>
    <w:tmpl w:val="26C0EA0A"/>
    <w:lvl w:ilvl="0" w:tplc="1C428D9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2" w15:restartNumberingAfterBreak="0">
    <w:nsid w:val="7C9E027C"/>
    <w:multiLevelType w:val="hybridMultilevel"/>
    <w:tmpl w:val="F2E4DABA"/>
    <w:lvl w:ilvl="0" w:tplc="ABD0C9B6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num w:numId="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9"/>
  </w:num>
  <w:num w:numId="4">
    <w:abstractNumId w:val="1"/>
  </w:num>
  <w:num w:numId="5">
    <w:abstractNumId w:val="2"/>
  </w:num>
  <w:num w:numId="6">
    <w:abstractNumId w:val="9"/>
  </w:num>
  <w:num w:numId="7">
    <w:abstractNumId w:val="29"/>
  </w:num>
  <w:num w:numId="8">
    <w:abstractNumId w:val="3"/>
  </w:num>
  <w:num w:numId="9">
    <w:abstractNumId w:val="25"/>
  </w:num>
  <w:num w:numId="10">
    <w:abstractNumId w:val="41"/>
  </w:num>
  <w:num w:numId="11">
    <w:abstractNumId w:val="4"/>
  </w:num>
  <w:num w:numId="12">
    <w:abstractNumId w:val="34"/>
  </w:num>
  <w:num w:numId="13">
    <w:abstractNumId w:val="13"/>
  </w:num>
  <w:num w:numId="14">
    <w:abstractNumId w:val="27"/>
  </w:num>
  <w:num w:numId="15">
    <w:abstractNumId w:val="5"/>
  </w:num>
  <w:num w:numId="16">
    <w:abstractNumId w:val="35"/>
  </w:num>
  <w:num w:numId="17">
    <w:abstractNumId w:val="22"/>
  </w:num>
  <w:num w:numId="18">
    <w:abstractNumId w:val="42"/>
  </w:num>
  <w:num w:numId="19">
    <w:abstractNumId w:val="28"/>
  </w:num>
  <w:num w:numId="20">
    <w:abstractNumId w:val="0"/>
  </w:num>
  <w:num w:numId="21">
    <w:abstractNumId w:val="36"/>
  </w:num>
  <w:num w:numId="22">
    <w:abstractNumId w:val="8"/>
  </w:num>
  <w:num w:numId="23">
    <w:abstractNumId w:val="18"/>
  </w:num>
  <w:num w:numId="24">
    <w:abstractNumId w:val="6"/>
  </w:num>
  <w:num w:numId="25">
    <w:abstractNumId w:val="40"/>
  </w:num>
  <w:num w:numId="26">
    <w:abstractNumId w:val="10"/>
  </w:num>
  <w:num w:numId="27">
    <w:abstractNumId w:val="33"/>
  </w:num>
  <w:num w:numId="28">
    <w:abstractNumId w:val="21"/>
  </w:num>
  <w:num w:numId="29">
    <w:abstractNumId w:val="17"/>
  </w:num>
  <w:num w:numId="30">
    <w:abstractNumId w:val="32"/>
  </w:num>
  <w:num w:numId="31">
    <w:abstractNumId w:val="19"/>
  </w:num>
  <w:num w:numId="32">
    <w:abstractNumId w:val="30"/>
  </w:num>
  <w:num w:numId="33">
    <w:abstractNumId w:val="31"/>
  </w:num>
  <w:num w:numId="34">
    <w:abstractNumId w:val="7"/>
  </w:num>
  <w:num w:numId="35">
    <w:abstractNumId w:val="20"/>
  </w:num>
  <w:num w:numId="36">
    <w:abstractNumId w:val="14"/>
  </w:num>
  <w:num w:numId="37">
    <w:abstractNumId w:val="15"/>
  </w:num>
  <w:num w:numId="38">
    <w:abstractNumId w:val="26"/>
  </w:num>
  <w:num w:numId="39">
    <w:abstractNumId w:val="12"/>
  </w:num>
  <w:num w:numId="40">
    <w:abstractNumId w:val="16"/>
  </w:num>
  <w:num w:numId="41">
    <w:abstractNumId w:val="24"/>
  </w:num>
  <w:num w:numId="42">
    <w:abstractNumId w:val="23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A4"/>
    <w:rsid w:val="000F2968"/>
    <w:rsid w:val="00103CDA"/>
    <w:rsid w:val="00170CDC"/>
    <w:rsid w:val="002235FF"/>
    <w:rsid w:val="00310C5A"/>
    <w:rsid w:val="005F6BA4"/>
    <w:rsid w:val="0061273A"/>
    <w:rsid w:val="00655B9F"/>
    <w:rsid w:val="00666E71"/>
    <w:rsid w:val="00961FE0"/>
    <w:rsid w:val="00994790"/>
    <w:rsid w:val="00AD29ED"/>
    <w:rsid w:val="00D04F22"/>
    <w:rsid w:val="00D54F88"/>
    <w:rsid w:val="00DF30A0"/>
    <w:rsid w:val="00EE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6631F5"/>
  <w15:chartTrackingRefBased/>
  <w15:docId w15:val="{AFCB1A2E-790D-498D-81CA-D40A4D79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5F6B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B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6B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B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BA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F6BA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6BA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5F6BA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5F6BA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uk-UA"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5F6BA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uk-UA" w:eastAsia="uk-UA"/>
    </w:rPr>
  </w:style>
  <w:style w:type="character" w:customStyle="1" w:styleId="FontStyle105">
    <w:name w:val="Font Style105"/>
    <w:rsid w:val="005F6BA4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F6BA4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5F6BA4"/>
    <w:pPr>
      <w:spacing w:after="120"/>
      <w:ind w:left="283"/>
    </w:pPr>
    <w:rPr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5F6B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5F6BA4"/>
    <w:rPr>
      <w:color w:val="0000FF"/>
      <w:u w:val="single"/>
    </w:rPr>
  </w:style>
  <w:style w:type="paragraph" w:styleId="a7">
    <w:name w:val="Body Text"/>
    <w:basedOn w:val="a"/>
    <w:link w:val="a8"/>
    <w:rsid w:val="005F6BA4"/>
    <w:pPr>
      <w:spacing w:after="120"/>
    </w:pPr>
    <w:rPr>
      <w:sz w:val="28"/>
      <w:lang w:val="ru-RU" w:eastAsia="ru-RU"/>
    </w:rPr>
  </w:style>
  <w:style w:type="character" w:customStyle="1" w:styleId="a8">
    <w:name w:val="Основной текст Знак"/>
    <w:basedOn w:val="a0"/>
    <w:link w:val="a7"/>
    <w:rsid w:val="005F6B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Стиль1"/>
    <w:basedOn w:val="a"/>
    <w:next w:val="a"/>
    <w:autoRedefine/>
    <w:rsid w:val="005F6BA4"/>
    <w:pPr>
      <w:ind w:firstLine="709"/>
    </w:pPr>
    <w:rPr>
      <w:rFonts w:eastAsia="SimSun"/>
      <w:sz w:val="28"/>
      <w:szCs w:val="28"/>
      <w:lang w:eastAsia="zh-CN"/>
    </w:rPr>
  </w:style>
  <w:style w:type="paragraph" w:styleId="a9">
    <w:name w:val="header"/>
    <w:basedOn w:val="a"/>
    <w:link w:val="aa"/>
    <w:uiPriority w:val="99"/>
    <w:rsid w:val="005F6BA4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F6BA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rsid w:val="005F6BA4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F6B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rsid w:val="005F6BA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18474</Words>
  <Characters>105303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15</cp:revision>
  <dcterms:created xsi:type="dcterms:W3CDTF">2020-04-09T08:12:00Z</dcterms:created>
  <dcterms:modified xsi:type="dcterms:W3CDTF">2023-06-17T11:54:00Z</dcterms:modified>
</cp:coreProperties>
</file>